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13" w:rsidRPr="00127ACC" w:rsidRDefault="00990013">
      <w:pPr>
        <w:pStyle w:val="Subtitle"/>
        <w:rPr>
          <w:szCs w:val="28"/>
        </w:rPr>
      </w:pPr>
      <w:bookmarkStart w:id="0" w:name="_GoBack"/>
      <w:bookmarkEnd w:id="0"/>
      <w:r w:rsidRPr="00127ACC">
        <w:rPr>
          <w:szCs w:val="28"/>
        </w:rPr>
        <w:t>KEY ELEMENTS OF A SHORT STORY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764B31" w:rsidP="003E41F7">
      <w:pPr>
        <w:rPr>
          <w:b/>
          <w:bCs/>
          <w:sz w:val="22"/>
          <w:szCs w:val="22"/>
        </w:rPr>
      </w:pPr>
      <w:r w:rsidRPr="007B2170">
        <w:rPr>
          <w:b/>
          <w:bCs/>
          <w:sz w:val="22"/>
          <w:szCs w:val="22"/>
        </w:rPr>
        <w:t>Theme</w:t>
      </w:r>
    </w:p>
    <w:p w:rsidR="00764B31" w:rsidRPr="007B2170" w:rsidRDefault="00764B31" w:rsidP="00764B31">
      <w:pPr>
        <w:numPr>
          <w:ilvl w:val="0"/>
          <w:numId w:val="9"/>
        </w:numPr>
        <w:rPr>
          <w:sz w:val="22"/>
          <w:szCs w:val="22"/>
        </w:rPr>
      </w:pPr>
      <w:r w:rsidRPr="007B2170">
        <w:rPr>
          <w:sz w:val="22"/>
          <w:szCs w:val="22"/>
        </w:rPr>
        <w:t>The underlying or central meaning or idea of a story</w:t>
      </w:r>
    </w:p>
    <w:p w:rsidR="00764B31" w:rsidRPr="007B2170" w:rsidRDefault="00764B31" w:rsidP="00764B31">
      <w:pPr>
        <w:numPr>
          <w:ilvl w:val="0"/>
          <w:numId w:val="9"/>
        </w:numPr>
        <w:rPr>
          <w:sz w:val="22"/>
          <w:szCs w:val="22"/>
        </w:rPr>
      </w:pPr>
      <w:r w:rsidRPr="007B2170">
        <w:rPr>
          <w:sz w:val="22"/>
          <w:szCs w:val="22"/>
        </w:rPr>
        <w:t>Author’s attitude towards some universal truth</w:t>
      </w:r>
    </w:p>
    <w:p w:rsidR="00764B31" w:rsidRPr="007B2170" w:rsidRDefault="00764B31" w:rsidP="00764B31">
      <w:pPr>
        <w:numPr>
          <w:ilvl w:val="0"/>
          <w:numId w:val="9"/>
        </w:numPr>
        <w:rPr>
          <w:sz w:val="22"/>
          <w:szCs w:val="22"/>
        </w:rPr>
      </w:pPr>
      <w:r w:rsidRPr="007B2170">
        <w:rPr>
          <w:sz w:val="22"/>
          <w:szCs w:val="22"/>
        </w:rPr>
        <w:t>Stated in general – rather than specific terms (</w:t>
      </w:r>
      <w:r w:rsidR="00DE5607" w:rsidRPr="007B2170">
        <w:rPr>
          <w:sz w:val="22"/>
          <w:szCs w:val="22"/>
        </w:rPr>
        <w:t>e.g.</w:t>
      </w:r>
      <w:r w:rsidRPr="007B2170">
        <w:rPr>
          <w:sz w:val="22"/>
          <w:szCs w:val="22"/>
        </w:rPr>
        <w:t xml:space="preserve"> Crime does not pay.  Not</w:t>
      </w:r>
      <w:r w:rsidR="00394BF0" w:rsidRPr="007B2170">
        <w:rPr>
          <w:sz w:val="22"/>
          <w:szCs w:val="22"/>
        </w:rPr>
        <w:t xml:space="preserve"> an example</w:t>
      </w:r>
      <w:r w:rsidRPr="007B2170">
        <w:rPr>
          <w:sz w:val="22"/>
          <w:szCs w:val="22"/>
        </w:rPr>
        <w:t xml:space="preserve"> – Billy should not have stolen Farmer Brown’s apples)</w:t>
      </w:r>
    </w:p>
    <w:p w:rsidR="00764B31" w:rsidRPr="007B2170" w:rsidRDefault="00764B31" w:rsidP="00764B31">
      <w:pPr>
        <w:numPr>
          <w:ilvl w:val="0"/>
          <w:numId w:val="9"/>
        </w:numPr>
        <w:rPr>
          <w:sz w:val="22"/>
          <w:szCs w:val="22"/>
        </w:rPr>
      </w:pPr>
      <w:r w:rsidRPr="007B2170">
        <w:rPr>
          <w:sz w:val="22"/>
          <w:szCs w:val="22"/>
        </w:rPr>
        <w:t>A story may have more that one theme</w:t>
      </w:r>
    </w:p>
    <w:p w:rsidR="00764B31" w:rsidRPr="007B2170" w:rsidRDefault="00764B31" w:rsidP="00764B31">
      <w:pPr>
        <w:numPr>
          <w:ilvl w:val="0"/>
          <w:numId w:val="9"/>
        </w:numPr>
        <w:rPr>
          <w:sz w:val="22"/>
          <w:szCs w:val="22"/>
        </w:rPr>
      </w:pPr>
      <w:r w:rsidRPr="007B2170">
        <w:rPr>
          <w:sz w:val="22"/>
          <w:szCs w:val="22"/>
        </w:rPr>
        <w:t>Best statement of theme takes in the entire story</w:t>
      </w:r>
    </w:p>
    <w:p w:rsidR="00990013" w:rsidRPr="007B2170" w:rsidRDefault="00990013">
      <w:pPr>
        <w:ind w:left="360"/>
        <w:rPr>
          <w:sz w:val="22"/>
          <w:szCs w:val="22"/>
        </w:rPr>
      </w:pPr>
    </w:p>
    <w:p w:rsidR="00990013" w:rsidRPr="007B2170" w:rsidRDefault="00990013" w:rsidP="003E41F7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Plot</w:t>
      </w:r>
      <w:r w:rsidRPr="007B2170">
        <w:rPr>
          <w:sz w:val="22"/>
          <w:szCs w:val="22"/>
        </w:rPr>
        <w:t>:  the series of events or episodes that make up the action</w:t>
      </w:r>
    </w:p>
    <w:p w:rsidR="00990013" w:rsidRPr="007B2170" w:rsidRDefault="00990013">
      <w:pPr>
        <w:ind w:left="360"/>
        <w:rPr>
          <w:sz w:val="22"/>
          <w:szCs w:val="22"/>
        </w:rPr>
      </w:pPr>
    </w:p>
    <w:p w:rsidR="00990013" w:rsidRPr="007B2170" w:rsidRDefault="00990013" w:rsidP="003E41F7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Setting</w:t>
      </w:r>
      <w:r w:rsidRPr="007B2170">
        <w:rPr>
          <w:sz w:val="22"/>
          <w:szCs w:val="22"/>
        </w:rPr>
        <w:t>:  the time</w:t>
      </w:r>
      <w:r w:rsidR="00127ACC" w:rsidRPr="007B2170">
        <w:rPr>
          <w:sz w:val="22"/>
          <w:szCs w:val="22"/>
        </w:rPr>
        <w:t>,</w:t>
      </w:r>
      <w:r w:rsidRPr="007B2170">
        <w:rPr>
          <w:sz w:val="22"/>
          <w:szCs w:val="22"/>
        </w:rPr>
        <w:t xml:space="preserve"> place </w:t>
      </w:r>
      <w:r w:rsidR="00127ACC" w:rsidRPr="007B2170">
        <w:rPr>
          <w:sz w:val="22"/>
          <w:szCs w:val="22"/>
        </w:rPr>
        <w:t xml:space="preserve">and circumstances </w:t>
      </w:r>
      <w:r w:rsidRPr="007B2170">
        <w:rPr>
          <w:sz w:val="22"/>
          <w:szCs w:val="22"/>
        </w:rPr>
        <w:t xml:space="preserve">in which the events </w:t>
      </w:r>
      <w:r w:rsidR="00127ACC" w:rsidRPr="007B2170">
        <w:rPr>
          <w:sz w:val="22"/>
          <w:szCs w:val="22"/>
        </w:rPr>
        <w:t xml:space="preserve">of a story </w:t>
      </w:r>
      <w:r w:rsidR="00702C4C" w:rsidRPr="007B2170">
        <w:rPr>
          <w:sz w:val="22"/>
          <w:szCs w:val="22"/>
        </w:rPr>
        <w:t>o</w:t>
      </w:r>
      <w:r w:rsidRPr="007B2170">
        <w:rPr>
          <w:sz w:val="22"/>
          <w:szCs w:val="22"/>
        </w:rPr>
        <w:t>ccur</w:t>
      </w:r>
      <w:r w:rsidR="00127ACC" w:rsidRPr="007B2170">
        <w:rPr>
          <w:sz w:val="22"/>
          <w:szCs w:val="22"/>
        </w:rPr>
        <w:t>; the total environment for the action in a novel/play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 w:rsidP="003E41F7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Characters</w:t>
      </w:r>
      <w:r w:rsidRPr="007B2170">
        <w:rPr>
          <w:sz w:val="22"/>
          <w:szCs w:val="22"/>
        </w:rPr>
        <w:t>:  a person in a work of fiction; sometimes an animal or object</w:t>
      </w:r>
    </w:p>
    <w:p w:rsidR="00990013" w:rsidRPr="007B2170" w:rsidRDefault="00990013">
      <w:pPr>
        <w:numPr>
          <w:ilvl w:val="0"/>
          <w:numId w:val="6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Dynamic character:</w:t>
      </w:r>
      <w:r w:rsidRPr="007B2170">
        <w:rPr>
          <w:sz w:val="22"/>
          <w:szCs w:val="22"/>
        </w:rPr>
        <w:t xml:space="preserve">  a character who changes </w:t>
      </w:r>
      <w:r w:rsidR="00F46F6F" w:rsidRPr="007B2170">
        <w:rPr>
          <w:sz w:val="22"/>
          <w:szCs w:val="22"/>
        </w:rPr>
        <w:t>and</w:t>
      </w:r>
      <w:r w:rsidRPr="007B2170">
        <w:rPr>
          <w:sz w:val="22"/>
          <w:szCs w:val="22"/>
        </w:rPr>
        <w:t xml:space="preserve"> develops during the course of a work of fiction</w:t>
      </w:r>
    </w:p>
    <w:p w:rsidR="00990013" w:rsidRPr="007B2170" w:rsidRDefault="00990013">
      <w:pPr>
        <w:numPr>
          <w:ilvl w:val="0"/>
          <w:numId w:val="6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Static character:</w:t>
      </w:r>
      <w:r w:rsidRPr="007B2170">
        <w:rPr>
          <w:sz w:val="22"/>
          <w:szCs w:val="22"/>
        </w:rPr>
        <w:t xml:space="preserve">  a character who does not change or develop during the course of a work of fiction</w:t>
      </w:r>
    </w:p>
    <w:p w:rsidR="00990013" w:rsidRPr="007B2170" w:rsidRDefault="00990013">
      <w:pPr>
        <w:rPr>
          <w:sz w:val="22"/>
          <w:szCs w:val="22"/>
        </w:rPr>
      </w:pPr>
    </w:p>
    <w:p w:rsidR="003E41F7" w:rsidRPr="007B2170" w:rsidRDefault="003E41F7" w:rsidP="003E41F7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Characterization:</w:t>
      </w:r>
      <w:r w:rsidRPr="007B2170">
        <w:rPr>
          <w:sz w:val="22"/>
          <w:szCs w:val="22"/>
        </w:rPr>
        <w:t xml:space="preserve">  indicates how you can tell what a character is like:</w:t>
      </w:r>
    </w:p>
    <w:p w:rsidR="003E41F7" w:rsidRPr="007B2170" w:rsidRDefault="003E41F7" w:rsidP="003E41F7">
      <w:pPr>
        <w:numPr>
          <w:ilvl w:val="3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Direct Characterization –</w:t>
      </w:r>
      <w:r w:rsidRPr="007B2170">
        <w:rPr>
          <w:sz w:val="22"/>
          <w:szCs w:val="22"/>
        </w:rPr>
        <w:t xml:space="preserve"> The author tells the information to the reader</w:t>
      </w:r>
    </w:p>
    <w:p w:rsidR="003E41F7" w:rsidRPr="007B2170" w:rsidRDefault="003E41F7" w:rsidP="003E41F7">
      <w:pPr>
        <w:numPr>
          <w:ilvl w:val="3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Indirect Characterization –</w:t>
      </w:r>
      <w:r w:rsidRPr="007B2170">
        <w:rPr>
          <w:sz w:val="22"/>
          <w:szCs w:val="22"/>
        </w:rPr>
        <w:t xml:space="preserve"> The author shows the character in action and lets the reader make their own interpretations</w:t>
      </w:r>
    </w:p>
    <w:p w:rsidR="003E41F7" w:rsidRPr="007B2170" w:rsidRDefault="003E41F7" w:rsidP="003E41F7">
      <w:pPr>
        <w:numPr>
          <w:ilvl w:val="3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Author Characterization Tools</w:t>
      </w:r>
    </w:p>
    <w:p w:rsidR="003E41F7" w:rsidRPr="007B2170" w:rsidRDefault="003E41F7" w:rsidP="003E41F7">
      <w:pPr>
        <w:numPr>
          <w:ilvl w:val="3"/>
          <w:numId w:val="3"/>
        </w:numPr>
        <w:rPr>
          <w:sz w:val="22"/>
          <w:szCs w:val="22"/>
        </w:rPr>
      </w:pPr>
      <w:r w:rsidRPr="007B2170">
        <w:rPr>
          <w:sz w:val="22"/>
          <w:szCs w:val="22"/>
        </w:rPr>
        <w:t>What he</w:t>
      </w:r>
      <w:r w:rsidR="002A6A4E" w:rsidRPr="007B2170">
        <w:rPr>
          <w:sz w:val="22"/>
          <w:szCs w:val="22"/>
        </w:rPr>
        <w:t>/she</w:t>
      </w:r>
      <w:r w:rsidRPr="007B2170">
        <w:rPr>
          <w:sz w:val="22"/>
          <w:szCs w:val="22"/>
        </w:rPr>
        <w:t xml:space="preserve"> says </w:t>
      </w:r>
    </w:p>
    <w:p w:rsidR="003E41F7" w:rsidRPr="007B2170" w:rsidRDefault="003E41F7" w:rsidP="003E41F7">
      <w:pPr>
        <w:numPr>
          <w:ilvl w:val="3"/>
          <w:numId w:val="3"/>
        </w:numPr>
        <w:rPr>
          <w:sz w:val="22"/>
          <w:szCs w:val="22"/>
        </w:rPr>
      </w:pPr>
      <w:r w:rsidRPr="007B2170">
        <w:rPr>
          <w:sz w:val="22"/>
          <w:szCs w:val="22"/>
        </w:rPr>
        <w:t>What he</w:t>
      </w:r>
      <w:r w:rsidR="002A6A4E" w:rsidRPr="007B2170">
        <w:rPr>
          <w:sz w:val="22"/>
          <w:szCs w:val="22"/>
        </w:rPr>
        <w:t>/she</w:t>
      </w:r>
      <w:r w:rsidRPr="007B2170">
        <w:rPr>
          <w:sz w:val="22"/>
          <w:szCs w:val="22"/>
        </w:rPr>
        <w:t xml:space="preserve"> does</w:t>
      </w:r>
    </w:p>
    <w:p w:rsidR="003E41F7" w:rsidRPr="007B2170" w:rsidRDefault="003E41F7" w:rsidP="003E41F7">
      <w:pPr>
        <w:numPr>
          <w:ilvl w:val="3"/>
          <w:numId w:val="3"/>
        </w:numPr>
        <w:rPr>
          <w:sz w:val="22"/>
          <w:szCs w:val="22"/>
        </w:rPr>
      </w:pPr>
      <w:r w:rsidRPr="007B2170">
        <w:rPr>
          <w:sz w:val="22"/>
          <w:szCs w:val="22"/>
        </w:rPr>
        <w:t>His</w:t>
      </w:r>
      <w:r w:rsidR="002A6A4E" w:rsidRPr="007B2170">
        <w:rPr>
          <w:sz w:val="22"/>
          <w:szCs w:val="22"/>
        </w:rPr>
        <w:t>/Her</w:t>
      </w:r>
      <w:r w:rsidRPr="007B2170">
        <w:rPr>
          <w:sz w:val="22"/>
          <w:szCs w:val="22"/>
        </w:rPr>
        <w:t xml:space="preserve"> appearance</w:t>
      </w:r>
    </w:p>
    <w:p w:rsidR="003E41F7" w:rsidRPr="007B2170" w:rsidRDefault="003E41F7" w:rsidP="002A6A4E">
      <w:pPr>
        <w:numPr>
          <w:ilvl w:val="3"/>
          <w:numId w:val="3"/>
        </w:numPr>
        <w:rPr>
          <w:sz w:val="22"/>
          <w:szCs w:val="22"/>
        </w:rPr>
      </w:pPr>
      <w:r w:rsidRPr="007B2170">
        <w:rPr>
          <w:sz w:val="22"/>
          <w:szCs w:val="22"/>
        </w:rPr>
        <w:t>What he</w:t>
      </w:r>
      <w:r w:rsidR="002A6A4E" w:rsidRPr="007B2170">
        <w:rPr>
          <w:sz w:val="22"/>
          <w:szCs w:val="22"/>
        </w:rPr>
        <w:t>/she</w:t>
      </w:r>
      <w:r w:rsidRPr="007B2170">
        <w:rPr>
          <w:sz w:val="22"/>
          <w:szCs w:val="22"/>
        </w:rPr>
        <w:t xml:space="preserve"> thinks</w:t>
      </w:r>
    </w:p>
    <w:p w:rsidR="003E41F7" w:rsidRPr="007B2170" w:rsidRDefault="003E41F7" w:rsidP="003E41F7">
      <w:pPr>
        <w:numPr>
          <w:ilvl w:val="3"/>
          <w:numId w:val="3"/>
        </w:numPr>
        <w:rPr>
          <w:sz w:val="22"/>
          <w:szCs w:val="22"/>
        </w:rPr>
      </w:pPr>
      <w:r w:rsidRPr="007B2170">
        <w:rPr>
          <w:sz w:val="22"/>
          <w:szCs w:val="22"/>
        </w:rPr>
        <w:t>What others say about him</w:t>
      </w:r>
      <w:r w:rsidR="002A6A4E" w:rsidRPr="007B2170">
        <w:rPr>
          <w:sz w:val="22"/>
          <w:szCs w:val="22"/>
        </w:rPr>
        <w:t>/her</w:t>
      </w:r>
    </w:p>
    <w:p w:rsidR="003E41F7" w:rsidRPr="007B2170" w:rsidRDefault="003E41F7" w:rsidP="003E41F7">
      <w:pPr>
        <w:numPr>
          <w:ilvl w:val="3"/>
          <w:numId w:val="3"/>
        </w:numPr>
        <w:rPr>
          <w:sz w:val="22"/>
          <w:szCs w:val="22"/>
        </w:rPr>
      </w:pPr>
      <w:r w:rsidRPr="007B2170">
        <w:rPr>
          <w:sz w:val="22"/>
          <w:szCs w:val="22"/>
        </w:rPr>
        <w:t>How others react to him</w:t>
      </w:r>
      <w:r w:rsidR="002A6A4E" w:rsidRPr="007B2170">
        <w:rPr>
          <w:sz w:val="22"/>
          <w:szCs w:val="22"/>
        </w:rPr>
        <w:t>/her</w:t>
      </w:r>
    </w:p>
    <w:p w:rsidR="003E41F7" w:rsidRPr="007B2170" w:rsidRDefault="003E41F7" w:rsidP="003E41F7">
      <w:pPr>
        <w:numPr>
          <w:ilvl w:val="3"/>
          <w:numId w:val="3"/>
        </w:numPr>
        <w:rPr>
          <w:sz w:val="22"/>
          <w:szCs w:val="22"/>
        </w:rPr>
      </w:pPr>
      <w:r w:rsidRPr="007B2170">
        <w:rPr>
          <w:sz w:val="22"/>
          <w:szCs w:val="22"/>
        </w:rPr>
        <w:t>What the author reveals directly or through a narrator</w:t>
      </w:r>
    </w:p>
    <w:p w:rsidR="00DE5607" w:rsidRPr="007B2170" w:rsidRDefault="00DE5607">
      <w:pPr>
        <w:pStyle w:val="Heading1"/>
        <w:rPr>
          <w:sz w:val="22"/>
          <w:szCs w:val="22"/>
        </w:rPr>
      </w:pPr>
    </w:p>
    <w:p w:rsidR="002A6A4E" w:rsidRPr="007B2170" w:rsidRDefault="002A6A4E" w:rsidP="002A6A4E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Point of View:</w:t>
      </w:r>
      <w:r w:rsidRPr="007B2170">
        <w:rPr>
          <w:sz w:val="22"/>
          <w:szCs w:val="22"/>
        </w:rPr>
        <w:t xml:space="preserve">  the perspective from which the story is told</w:t>
      </w:r>
    </w:p>
    <w:p w:rsidR="002A6A4E" w:rsidRPr="007B2170" w:rsidRDefault="002A6A4E" w:rsidP="002A6A4E">
      <w:pPr>
        <w:rPr>
          <w:sz w:val="22"/>
          <w:szCs w:val="22"/>
        </w:rPr>
      </w:pPr>
    </w:p>
    <w:p w:rsidR="002A6A4E" w:rsidRPr="007B2170" w:rsidRDefault="002A6A4E" w:rsidP="002A6A4E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First person:</w:t>
      </w:r>
      <w:r w:rsidRPr="007B2170">
        <w:rPr>
          <w:sz w:val="22"/>
          <w:szCs w:val="22"/>
        </w:rPr>
        <w:t xml:space="preserve">  the narration of a story by the main character or possibly, a minor character.  As the narrator, he uses the pronoun “I” referring to himself.</w:t>
      </w:r>
    </w:p>
    <w:p w:rsidR="002A6A4E" w:rsidRPr="007B2170" w:rsidRDefault="002A6A4E" w:rsidP="002A6A4E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Omniscient:</w:t>
      </w:r>
      <w:r w:rsidRPr="007B2170">
        <w:rPr>
          <w:sz w:val="22"/>
          <w:szCs w:val="22"/>
        </w:rPr>
        <w:t xml:space="preserve">  the narration of a story as through an all-knowing observer, who can be in several places at the same time and can see into the hearts and minds of all characters</w:t>
      </w:r>
    </w:p>
    <w:p w:rsidR="002A6A4E" w:rsidRPr="007B2170" w:rsidRDefault="002A6A4E" w:rsidP="002A6A4E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Omniscient Limited:</w:t>
      </w:r>
      <w:r w:rsidRPr="007B2170">
        <w:rPr>
          <w:sz w:val="22"/>
          <w:szCs w:val="22"/>
        </w:rPr>
        <w:t xml:space="preserve">  the narration of a story by an all-knowing observer but limited primarily to what </w:t>
      </w:r>
      <w:r w:rsidRPr="007B2170">
        <w:rPr>
          <w:sz w:val="22"/>
          <w:szCs w:val="22"/>
          <w:u w:val="single"/>
        </w:rPr>
        <w:t>one</w:t>
      </w:r>
      <w:r w:rsidRPr="007B2170">
        <w:rPr>
          <w:sz w:val="22"/>
          <w:szCs w:val="22"/>
        </w:rPr>
        <w:t xml:space="preserve"> of the characters can see, know, hear, or experience.</w:t>
      </w:r>
    </w:p>
    <w:p w:rsidR="002A6A4E" w:rsidRPr="007B2170" w:rsidRDefault="002A6A4E">
      <w:pPr>
        <w:pStyle w:val="Heading1"/>
        <w:rPr>
          <w:sz w:val="22"/>
          <w:szCs w:val="22"/>
        </w:rPr>
      </w:pPr>
    </w:p>
    <w:p w:rsidR="00990013" w:rsidRPr="007B2170" w:rsidRDefault="00394BF0">
      <w:pPr>
        <w:pStyle w:val="Heading1"/>
        <w:rPr>
          <w:sz w:val="22"/>
          <w:szCs w:val="22"/>
        </w:rPr>
      </w:pPr>
      <w:r w:rsidRPr="007B2170">
        <w:rPr>
          <w:sz w:val="22"/>
          <w:szCs w:val="22"/>
        </w:rPr>
        <w:t xml:space="preserve">PARTS OF A </w:t>
      </w:r>
      <w:r w:rsidR="002A6A4E" w:rsidRPr="007B2170">
        <w:rPr>
          <w:sz w:val="22"/>
          <w:szCs w:val="22"/>
        </w:rPr>
        <w:t>SHORT STORY</w:t>
      </w:r>
    </w:p>
    <w:p w:rsidR="00990013" w:rsidRPr="007B2170" w:rsidRDefault="002A6A4E">
      <w:pPr>
        <w:rPr>
          <w:sz w:val="22"/>
          <w:szCs w:val="22"/>
        </w:rPr>
      </w:pPr>
      <w:r w:rsidRPr="007B2170">
        <w:rPr>
          <w:sz w:val="22"/>
          <w:szCs w:val="22"/>
          <w:u w:val="single"/>
        </w:rPr>
        <w:t xml:space="preserve">1.  </w:t>
      </w:r>
      <w:r w:rsidR="00990013" w:rsidRPr="007B2170">
        <w:rPr>
          <w:sz w:val="22"/>
          <w:szCs w:val="22"/>
          <w:u w:val="single"/>
        </w:rPr>
        <w:t>Exposition:</w:t>
      </w:r>
      <w:r w:rsidR="00601779" w:rsidRPr="007B2170">
        <w:rPr>
          <w:sz w:val="22"/>
          <w:szCs w:val="22"/>
        </w:rPr>
        <w:t xml:space="preserve"> gives background </w:t>
      </w:r>
      <w:r w:rsidRPr="007B2170">
        <w:rPr>
          <w:sz w:val="22"/>
          <w:szCs w:val="22"/>
        </w:rPr>
        <w:t>and events that lead to the presentation of the main idea or purpose of a work of literature</w:t>
      </w:r>
    </w:p>
    <w:p w:rsidR="00990013" w:rsidRPr="007B2170" w:rsidRDefault="002A6A4E" w:rsidP="003E41F7">
      <w:pPr>
        <w:rPr>
          <w:b/>
          <w:sz w:val="22"/>
          <w:szCs w:val="22"/>
        </w:rPr>
      </w:pPr>
      <w:r w:rsidRPr="007B2170">
        <w:rPr>
          <w:b/>
          <w:sz w:val="22"/>
          <w:szCs w:val="22"/>
        </w:rPr>
        <w:t xml:space="preserve">a)  </w:t>
      </w:r>
      <w:r w:rsidR="003E41F7" w:rsidRPr="007B2170">
        <w:rPr>
          <w:b/>
          <w:sz w:val="22"/>
          <w:szCs w:val="22"/>
        </w:rPr>
        <w:t xml:space="preserve"> </w:t>
      </w:r>
      <w:r w:rsidR="00990013" w:rsidRPr="007B2170">
        <w:rPr>
          <w:b/>
          <w:sz w:val="22"/>
          <w:szCs w:val="22"/>
        </w:rPr>
        <w:t>Setting</w:t>
      </w:r>
    </w:p>
    <w:p w:rsidR="00990013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Mood:</w:t>
      </w:r>
      <w:r w:rsidRPr="007B2170">
        <w:rPr>
          <w:sz w:val="22"/>
          <w:szCs w:val="22"/>
        </w:rPr>
        <w:t xml:space="preserve">  the frame of mind</w:t>
      </w:r>
      <w:r w:rsidR="002A6A4E" w:rsidRPr="007B2170">
        <w:rPr>
          <w:sz w:val="22"/>
          <w:szCs w:val="22"/>
        </w:rPr>
        <w:t>, emotional tone</w:t>
      </w:r>
      <w:r w:rsidRPr="007B2170">
        <w:rPr>
          <w:sz w:val="22"/>
          <w:szCs w:val="22"/>
        </w:rPr>
        <w:t xml:space="preserve"> or state of feeling created by a</w:t>
      </w:r>
      <w:r w:rsidR="00742C1A" w:rsidRPr="007B2170">
        <w:rPr>
          <w:sz w:val="22"/>
          <w:szCs w:val="22"/>
        </w:rPr>
        <w:t xml:space="preserve"> piece of writing</w:t>
      </w:r>
    </w:p>
    <w:p w:rsidR="00FF02CF" w:rsidRDefault="00FF02CF" w:rsidP="00FF02CF">
      <w:pPr>
        <w:ind w:left="1440"/>
        <w:rPr>
          <w:sz w:val="22"/>
          <w:szCs w:val="22"/>
        </w:rPr>
      </w:pPr>
    </w:p>
    <w:p w:rsidR="00FF02CF" w:rsidRPr="007B2170" w:rsidRDefault="00FF02CF">
      <w:pPr>
        <w:numPr>
          <w:ilvl w:val="1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Tone:</w:t>
      </w:r>
      <w:r>
        <w:rPr>
          <w:sz w:val="22"/>
          <w:szCs w:val="22"/>
        </w:rPr>
        <w:t xml:space="preserve">  the speaker’s or author’s attitude toward the subject, which is revealed by the words he or she chooses.</w:t>
      </w:r>
    </w:p>
    <w:p w:rsidR="00702C4C" w:rsidRPr="007B2170" w:rsidRDefault="00702C4C" w:rsidP="00702C4C">
      <w:pPr>
        <w:ind w:left="1080"/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Time:</w:t>
      </w:r>
      <w:r w:rsidRPr="007B2170">
        <w:rPr>
          <w:sz w:val="22"/>
          <w:szCs w:val="22"/>
        </w:rPr>
        <w:t xml:space="preserve">  the time in which a work of fiction takes place; clock time, seasonal time; yearly time; historical time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Place:</w:t>
      </w:r>
      <w:r w:rsidRPr="007B2170">
        <w:rPr>
          <w:sz w:val="22"/>
          <w:szCs w:val="22"/>
        </w:rPr>
        <w:t xml:space="preserve">  the space in which the work of fiction takes place; geographical location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Atmosphere</w:t>
      </w:r>
      <w:r w:rsidR="00611075" w:rsidRPr="007B2170">
        <w:rPr>
          <w:sz w:val="22"/>
          <w:szCs w:val="22"/>
        </w:rPr>
        <w:t>:  the over-all feeling/emotional impression of the entire environment in a</w:t>
      </w:r>
      <w:r w:rsidRPr="007B2170">
        <w:rPr>
          <w:sz w:val="22"/>
          <w:szCs w:val="22"/>
        </w:rPr>
        <w:t xml:space="preserve"> story, conveyed in large part by the setting and the mood</w:t>
      </w:r>
    </w:p>
    <w:p w:rsidR="00990013" w:rsidRPr="007B2170" w:rsidRDefault="00990013">
      <w:pPr>
        <w:rPr>
          <w:sz w:val="22"/>
          <w:szCs w:val="22"/>
        </w:rPr>
      </w:pPr>
    </w:p>
    <w:p w:rsidR="00990013" w:rsidRPr="007B2170" w:rsidRDefault="00990013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Local Colour:</w:t>
      </w:r>
      <w:r w:rsidRPr="007B2170">
        <w:rPr>
          <w:sz w:val="22"/>
          <w:szCs w:val="22"/>
        </w:rPr>
        <w:t xml:space="preserve">  the presentation of characters, their manners, customs, dress and dialect of the characters that clues us to where the story is happening</w:t>
      </w:r>
    </w:p>
    <w:p w:rsidR="00394BF0" w:rsidRPr="007B2170" w:rsidRDefault="00394BF0" w:rsidP="00702C4C">
      <w:pPr>
        <w:rPr>
          <w:sz w:val="22"/>
          <w:szCs w:val="22"/>
        </w:rPr>
      </w:pPr>
    </w:p>
    <w:p w:rsidR="00601779" w:rsidRPr="007B2170" w:rsidRDefault="002A6A4E" w:rsidP="002A6A4E">
      <w:pPr>
        <w:rPr>
          <w:b/>
          <w:sz w:val="22"/>
          <w:szCs w:val="22"/>
        </w:rPr>
      </w:pPr>
      <w:r w:rsidRPr="007B2170">
        <w:rPr>
          <w:b/>
          <w:sz w:val="22"/>
          <w:szCs w:val="22"/>
        </w:rPr>
        <w:t>b)</w:t>
      </w:r>
      <w:r w:rsidR="00601779" w:rsidRPr="007B2170">
        <w:rPr>
          <w:b/>
          <w:sz w:val="22"/>
          <w:szCs w:val="22"/>
        </w:rPr>
        <w:t xml:space="preserve">Characters </w:t>
      </w:r>
    </w:p>
    <w:p w:rsidR="00601779" w:rsidRPr="007B2170" w:rsidRDefault="00601779" w:rsidP="00601779">
      <w:pPr>
        <w:rPr>
          <w:sz w:val="22"/>
          <w:szCs w:val="22"/>
        </w:rPr>
      </w:pPr>
    </w:p>
    <w:p w:rsidR="00601779" w:rsidRPr="007B2170" w:rsidRDefault="00601779" w:rsidP="00601779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Protagonist:</w:t>
      </w:r>
      <w:r w:rsidR="003E41F7" w:rsidRPr="007B2170">
        <w:rPr>
          <w:sz w:val="22"/>
          <w:szCs w:val="22"/>
        </w:rPr>
        <w:t xml:space="preserve">  </w:t>
      </w:r>
      <w:r w:rsidRPr="007B2170">
        <w:rPr>
          <w:sz w:val="22"/>
          <w:szCs w:val="22"/>
        </w:rPr>
        <w:t>the character who faces a problem and in his attempt to solve it, becomes involved in a conflict with an opposing force.</w:t>
      </w:r>
    </w:p>
    <w:p w:rsidR="00601779" w:rsidRPr="007B2170" w:rsidRDefault="00601779" w:rsidP="00601779">
      <w:pPr>
        <w:rPr>
          <w:sz w:val="22"/>
          <w:szCs w:val="22"/>
        </w:rPr>
      </w:pPr>
    </w:p>
    <w:p w:rsidR="00601779" w:rsidRPr="007B2170" w:rsidRDefault="00601779" w:rsidP="00742C1A">
      <w:pPr>
        <w:numPr>
          <w:ilvl w:val="1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Antagonist:</w:t>
      </w:r>
      <w:r w:rsidRPr="007B2170">
        <w:rPr>
          <w:sz w:val="22"/>
          <w:szCs w:val="22"/>
        </w:rPr>
        <w:t xml:space="preserve">  the force (usually a person) that opposes the </w:t>
      </w:r>
      <w:r w:rsidR="003E41F7" w:rsidRPr="007B2170">
        <w:rPr>
          <w:sz w:val="22"/>
          <w:szCs w:val="22"/>
        </w:rPr>
        <w:t xml:space="preserve"> protagonist</w:t>
      </w:r>
      <w:r w:rsidRPr="007B2170">
        <w:rPr>
          <w:sz w:val="22"/>
          <w:szCs w:val="22"/>
        </w:rPr>
        <w:t xml:space="preserve"> </w:t>
      </w:r>
      <w:r w:rsidR="00742C1A" w:rsidRPr="007B2170">
        <w:rPr>
          <w:sz w:val="22"/>
          <w:szCs w:val="22"/>
        </w:rPr>
        <w:t>that produces tension or conflict</w:t>
      </w:r>
    </w:p>
    <w:p w:rsidR="00742C1A" w:rsidRPr="007B2170" w:rsidRDefault="00742C1A" w:rsidP="00742C1A">
      <w:pPr>
        <w:rPr>
          <w:sz w:val="22"/>
          <w:szCs w:val="22"/>
        </w:rPr>
      </w:pPr>
    </w:p>
    <w:p w:rsidR="00990013" w:rsidRPr="007B2170" w:rsidRDefault="002A6A4E">
      <w:pPr>
        <w:rPr>
          <w:sz w:val="22"/>
          <w:szCs w:val="22"/>
        </w:rPr>
      </w:pPr>
      <w:r w:rsidRPr="007B2170">
        <w:rPr>
          <w:sz w:val="22"/>
          <w:szCs w:val="22"/>
          <w:u w:val="single"/>
        </w:rPr>
        <w:t>2</w:t>
      </w:r>
      <w:r w:rsidR="00764B31" w:rsidRPr="007B2170">
        <w:rPr>
          <w:sz w:val="22"/>
          <w:szCs w:val="22"/>
          <w:u w:val="single"/>
        </w:rPr>
        <w:t>.</w:t>
      </w:r>
      <w:r w:rsidR="00764B31" w:rsidRPr="007B2170">
        <w:rPr>
          <w:b/>
          <w:sz w:val="22"/>
          <w:szCs w:val="22"/>
          <w:u w:val="single"/>
        </w:rPr>
        <w:t xml:space="preserve">  </w:t>
      </w:r>
      <w:r w:rsidR="00601779" w:rsidRPr="007B2170">
        <w:rPr>
          <w:b/>
          <w:sz w:val="22"/>
          <w:szCs w:val="22"/>
          <w:u w:val="single"/>
        </w:rPr>
        <w:t>Initial Incident</w:t>
      </w:r>
      <w:r w:rsidR="00764B31" w:rsidRPr="007B2170">
        <w:rPr>
          <w:b/>
          <w:sz w:val="22"/>
          <w:szCs w:val="22"/>
          <w:u w:val="single"/>
        </w:rPr>
        <w:t>/</w:t>
      </w:r>
      <w:r w:rsidR="00DE5607" w:rsidRPr="007B2170">
        <w:rPr>
          <w:b/>
          <w:sz w:val="22"/>
          <w:szCs w:val="22"/>
          <w:u w:val="single"/>
        </w:rPr>
        <w:t>Conflict</w:t>
      </w:r>
      <w:r w:rsidR="00742C1A" w:rsidRPr="007B2170">
        <w:rPr>
          <w:b/>
          <w:sz w:val="22"/>
          <w:szCs w:val="22"/>
          <w:u w:val="single"/>
        </w:rPr>
        <w:t>/Complicating Incident</w:t>
      </w:r>
      <w:r w:rsidR="00DE5607" w:rsidRPr="007B2170">
        <w:rPr>
          <w:sz w:val="22"/>
          <w:szCs w:val="22"/>
          <w:u w:val="single"/>
        </w:rPr>
        <w:t>:</w:t>
      </w:r>
      <w:r w:rsidR="00601779" w:rsidRPr="007B2170">
        <w:rPr>
          <w:sz w:val="22"/>
          <w:szCs w:val="22"/>
        </w:rPr>
        <w:t xml:space="preserve">  the first indication of</w:t>
      </w:r>
      <w:r w:rsidR="00394BF0" w:rsidRPr="007B2170">
        <w:rPr>
          <w:sz w:val="22"/>
          <w:szCs w:val="22"/>
        </w:rPr>
        <w:t xml:space="preserve"> an obstacle that increases the tension.</w:t>
      </w:r>
      <w:r w:rsidR="00601779" w:rsidRPr="007B2170">
        <w:rPr>
          <w:sz w:val="22"/>
          <w:szCs w:val="22"/>
        </w:rPr>
        <w:t xml:space="preserve">  (Suspense begins)</w:t>
      </w:r>
    </w:p>
    <w:p w:rsidR="00990013" w:rsidRPr="007B2170" w:rsidRDefault="00990013" w:rsidP="00702C4C">
      <w:pPr>
        <w:numPr>
          <w:ilvl w:val="0"/>
          <w:numId w:val="10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Complications/Conflict(s):</w:t>
      </w:r>
      <w:r w:rsidRPr="007B2170">
        <w:rPr>
          <w:sz w:val="22"/>
          <w:szCs w:val="22"/>
        </w:rPr>
        <w:t xml:space="preserve">  </w:t>
      </w:r>
      <w:r w:rsidR="007B241C" w:rsidRPr="007B2170">
        <w:rPr>
          <w:sz w:val="22"/>
          <w:szCs w:val="22"/>
        </w:rPr>
        <w:t>ESSENTIAL TO PLOT.  T</w:t>
      </w:r>
      <w:r w:rsidRPr="007B2170">
        <w:rPr>
          <w:sz w:val="22"/>
          <w:szCs w:val="22"/>
        </w:rPr>
        <w:t xml:space="preserve">he struggle between two opposing forces, ideas or beliefs which form the basis of the plot.  </w:t>
      </w:r>
      <w:r w:rsidR="007B241C" w:rsidRPr="007B2170">
        <w:rPr>
          <w:sz w:val="22"/>
          <w:szCs w:val="22"/>
        </w:rPr>
        <w:t xml:space="preserve">A writer uses a conflict/situation to test a character to reveal personal strengths or weaknesses. </w:t>
      </w:r>
      <w:r w:rsidRPr="007B2170">
        <w:rPr>
          <w:sz w:val="22"/>
          <w:szCs w:val="22"/>
        </w:rPr>
        <w:t>The conflict is resolved when one force – usually the protagonist – succeeds or fails in overcoming the opposing force or gives up trying.</w:t>
      </w:r>
      <w:r w:rsidR="007B241C" w:rsidRPr="007B2170">
        <w:rPr>
          <w:sz w:val="22"/>
          <w:szCs w:val="22"/>
        </w:rPr>
        <w:t xml:space="preserve"> A character often experiences fore than one conflict.</w:t>
      </w:r>
    </w:p>
    <w:p w:rsidR="00680897" w:rsidRPr="007B2170" w:rsidRDefault="00680897" w:rsidP="00702C4C">
      <w:pPr>
        <w:numPr>
          <w:ilvl w:val="0"/>
          <w:numId w:val="10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TWO TYPES OF CONFLICT</w:t>
      </w:r>
    </w:p>
    <w:p w:rsidR="00990013" w:rsidRPr="00FF02CF" w:rsidRDefault="00990013" w:rsidP="003E41F7">
      <w:pPr>
        <w:numPr>
          <w:ilvl w:val="2"/>
          <w:numId w:val="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External conflict</w:t>
      </w:r>
      <w:r w:rsidRPr="007B2170">
        <w:rPr>
          <w:sz w:val="22"/>
          <w:szCs w:val="22"/>
        </w:rPr>
        <w:t xml:space="preserve">:  </w:t>
      </w:r>
      <w:r w:rsidR="00680897" w:rsidRPr="007B2170">
        <w:rPr>
          <w:sz w:val="22"/>
          <w:szCs w:val="22"/>
        </w:rPr>
        <w:t>a struggle with a force outside one’s self</w:t>
      </w:r>
    </w:p>
    <w:p w:rsidR="00680897" w:rsidRPr="007B2170" w:rsidRDefault="00990013" w:rsidP="00680897">
      <w:pPr>
        <w:numPr>
          <w:ilvl w:val="2"/>
          <w:numId w:val="4"/>
        </w:numPr>
        <w:rPr>
          <w:b/>
          <w:bCs/>
          <w:sz w:val="22"/>
          <w:szCs w:val="22"/>
        </w:rPr>
      </w:pPr>
      <w:r w:rsidRPr="007B2170">
        <w:rPr>
          <w:b/>
          <w:bCs/>
          <w:sz w:val="22"/>
          <w:szCs w:val="22"/>
        </w:rPr>
        <w:t>Internal conflict:</w:t>
      </w:r>
      <w:r w:rsidRPr="007B2170">
        <w:rPr>
          <w:sz w:val="22"/>
          <w:szCs w:val="22"/>
        </w:rPr>
        <w:t xml:space="preserve">  </w:t>
      </w:r>
      <w:r w:rsidR="00680897" w:rsidRPr="007B2170">
        <w:rPr>
          <w:sz w:val="22"/>
          <w:szCs w:val="22"/>
        </w:rPr>
        <w:t>a struggle within one’s self;  a person must make some decision, overcome pain, quiet their temper, resist an urge etc.</w:t>
      </w:r>
    </w:p>
    <w:p w:rsidR="00680897" w:rsidRPr="007B2170" w:rsidRDefault="00680897" w:rsidP="00680897">
      <w:pPr>
        <w:pStyle w:val="ListParagraph"/>
        <w:rPr>
          <w:sz w:val="22"/>
          <w:szCs w:val="22"/>
        </w:rPr>
      </w:pPr>
    </w:p>
    <w:p w:rsidR="00F46F6F" w:rsidRPr="007B2170" w:rsidRDefault="00680897" w:rsidP="00680897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7B2170">
        <w:rPr>
          <w:b/>
          <w:bCs/>
          <w:sz w:val="22"/>
          <w:szCs w:val="22"/>
        </w:rPr>
        <w:t>FOUR KINDS OF CONFLICT</w:t>
      </w:r>
    </w:p>
    <w:p w:rsidR="00680897" w:rsidRPr="007B2170" w:rsidRDefault="00680897" w:rsidP="00680897">
      <w:pPr>
        <w:pStyle w:val="ListParagraph"/>
        <w:numPr>
          <w:ilvl w:val="1"/>
          <w:numId w:val="15"/>
        </w:numPr>
        <w:rPr>
          <w:b/>
          <w:bCs/>
          <w:sz w:val="22"/>
          <w:szCs w:val="22"/>
        </w:rPr>
      </w:pPr>
      <w:r w:rsidRPr="007B2170">
        <w:rPr>
          <w:b/>
          <w:bCs/>
          <w:sz w:val="22"/>
          <w:szCs w:val="22"/>
        </w:rPr>
        <w:t>Man vs. Man (physical)</w:t>
      </w:r>
      <w:r w:rsidRPr="007B2170">
        <w:rPr>
          <w:bCs/>
          <w:sz w:val="22"/>
          <w:szCs w:val="22"/>
        </w:rPr>
        <w:t xml:space="preserve"> - the leading character struggles with his physical strength against other men, forces of nature, or animals.</w:t>
      </w:r>
    </w:p>
    <w:p w:rsidR="00680897" w:rsidRPr="007B2170" w:rsidRDefault="00680897" w:rsidP="00680897">
      <w:pPr>
        <w:pStyle w:val="ListParagraph"/>
        <w:numPr>
          <w:ilvl w:val="1"/>
          <w:numId w:val="15"/>
        </w:numPr>
        <w:rPr>
          <w:b/>
          <w:bCs/>
          <w:sz w:val="22"/>
          <w:szCs w:val="22"/>
        </w:rPr>
      </w:pPr>
      <w:r w:rsidRPr="007B2170">
        <w:rPr>
          <w:b/>
          <w:bCs/>
          <w:sz w:val="22"/>
          <w:szCs w:val="22"/>
        </w:rPr>
        <w:t xml:space="preserve">Man vs. Circumstances (classical) – </w:t>
      </w:r>
      <w:r w:rsidRPr="007B2170">
        <w:rPr>
          <w:bCs/>
          <w:sz w:val="22"/>
          <w:szCs w:val="22"/>
        </w:rPr>
        <w:t>the leading character struggles against fate, or the circumstances of life facing him/her</w:t>
      </w:r>
    </w:p>
    <w:p w:rsidR="00680897" w:rsidRPr="007B2170" w:rsidRDefault="00680897" w:rsidP="00680897">
      <w:pPr>
        <w:pStyle w:val="ListParagraph"/>
        <w:numPr>
          <w:ilvl w:val="1"/>
          <w:numId w:val="15"/>
        </w:numPr>
        <w:rPr>
          <w:b/>
          <w:bCs/>
          <w:sz w:val="22"/>
          <w:szCs w:val="22"/>
        </w:rPr>
      </w:pPr>
      <w:r w:rsidRPr="007B2170">
        <w:rPr>
          <w:b/>
          <w:bCs/>
          <w:sz w:val="22"/>
          <w:szCs w:val="22"/>
        </w:rPr>
        <w:t>Man vs. Society (social)</w:t>
      </w:r>
      <w:r w:rsidRPr="007B2170">
        <w:rPr>
          <w:bCs/>
          <w:sz w:val="22"/>
          <w:szCs w:val="22"/>
        </w:rPr>
        <w:t xml:space="preserve"> </w:t>
      </w:r>
      <w:r w:rsidR="009C055A" w:rsidRPr="007B2170">
        <w:rPr>
          <w:bCs/>
          <w:sz w:val="22"/>
          <w:szCs w:val="22"/>
        </w:rPr>
        <w:t>–</w:t>
      </w:r>
      <w:r w:rsidRPr="007B2170">
        <w:rPr>
          <w:bCs/>
          <w:sz w:val="22"/>
          <w:szCs w:val="22"/>
        </w:rPr>
        <w:t xml:space="preserve"> </w:t>
      </w:r>
      <w:r w:rsidR="009C055A" w:rsidRPr="007B2170">
        <w:rPr>
          <w:bCs/>
          <w:sz w:val="22"/>
          <w:szCs w:val="22"/>
        </w:rPr>
        <w:t>the leading character struggles against ideas, practices, or customs of other people</w:t>
      </w:r>
    </w:p>
    <w:p w:rsidR="00680897" w:rsidRPr="007B2170" w:rsidRDefault="00680897" w:rsidP="00680897">
      <w:pPr>
        <w:pStyle w:val="ListParagraph"/>
        <w:numPr>
          <w:ilvl w:val="1"/>
          <w:numId w:val="15"/>
        </w:numPr>
        <w:rPr>
          <w:b/>
          <w:bCs/>
          <w:sz w:val="22"/>
          <w:szCs w:val="22"/>
        </w:rPr>
      </w:pPr>
      <w:r w:rsidRPr="007B2170">
        <w:rPr>
          <w:b/>
          <w:bCs/>
          <w:sz w:val="22"/>
          <w:szCs w:val="22"/>
        </w:rPr>
        <w:t xml:space="preserve">Man vs. Himself/Herself (psychological) </w:t>
      </w:r>
      <w:r w:rsidR="009C055A" w:rsidRPr="007B2170">
        <w:rPr>
          <w:b/>
          <w:bCs/>
          <w:sz w:val="22"/>
          <w:szCs w:val="22"/>
        </w:rPr>
        <w:t xml:space="preserve">– </w:t>
      </w:r>
      <w:r w:rsidR="009C055A" w:rsidRPr="007B2170">
        <w:rPr>
          <w:bCs/>
          <w:sz w:val="22"/>
          <w:szCs w:val="22"/>
        </w:rPr>
        <w:t xml:space="preserve">the leading character struggles with himself/herself; with his/her own soul, ideas of right or wrong, physical limitations, choices, etc. </w:t>
      </w:r>
    </w:p>
    <w:p w:rsidR="00F46F6F" w:rsidRPr="007B2170" w:rsidRDefault="002A6A4E" w:rsidP="00F46F6F">
      <w:pPr>
        <w:rPr>
          <w:sz w:val="22"/>
          <w:szCs w:val="22"/>
        </w:rPr>
      </w:pPr>
      <w:r w:rsidRPr="007B2170">
        <w:rPr>
          <w:bCs/>
          <w:sz w:val="22"/>
          <w:szCs w:val="22"/>
          <w:u w:val="single"/>
        </w:rPr>
        <w:t>3</w:t>
      </w:r>
      <w:r w:rsidR="00764B31" w:rsidRPr="007B2170">
        <w:rPr>
          <w:bCs/>
          <w:sz w:val="22"/>
          <w:szCs w:val="22"/>
          <w:u w:val="single"/>
        </w:rPr>
        <w:t>.</w:t>
      </w:r>
      <w:r w:rsidR="00764B31" w:rsidRPr="007B2170">
        <w:rPr>
          <w:b/>
          <w:bCs/>
          <w:sz w:val="22"/>
          <w:szCs w:val="22"/>
          <w:u w:val="single"/>
        </w:rPr>
        <w:t xml:space="preserve">  </w:t>
      </w:r>
      <w:r w:rsidR="00F46F6F" w:rsidRPr="007B2170">
        <w:rPr>
          <w:b/>
          <w:bCs/>
          <w:sz w:val="22"/>
          <w:szCs w:val="22"/>
          <w:u w:val="single"/>
        </w:rPr>
        <w:t>Rising Action:</w:t>
      </w:r>
      <w:r w:rsidR="00F46F6F" w:rsidRPr="007B2170">
        <w:rPr>
          <w:sz w:val="22"/>
          <w:szCs w:val="22"/>
        </w:rPr>
        <w:t xml:space="preserve">  the series of incidents that grow out of the conflict/problem to be solved and that build up to the climax</w:t>
      </w:r>
    </w:p>
    <w:p w:rsidR="00764B31" w:rsidRPr="007B2170" w:rsidRDefault="00764B31" w:rsidP="00F46F6F">
      <w:pPr>
        <w:rPr>
          <w:sz w:val="22"/>
          <w:szCs w:val="22"/>
        </w:rPr>
      </w:pPr>
      <w:r w:rsidRPr="007B2170">
        <w:rPr>
          <w:sz w:val="22"/>
          <w:szCs w:val="22"/>
        </w:rPr>
        <w:tab/>
      </w:r>
    </w:p>
    <w:p w:rsidR="00F46F6F" w:rsidRPr="007B2170" w:rsidRDefault="00764B31" w:rsidP="00394BF0">
      <w:pPr>
        <w:rPr>
          <w:sz w:val="22"/>
          <w:szCs w:val="22"/>
        </w:rPr>
      </w:pPr>
      <w:r w:rsidRPr="007B2170">
        <w:rPr>
          <w:sz w:val="22"/>
          <w:szCs w:val="22"/>
        </w:rPr>
        <w:tab/>
      </w:r>
      <w:r w:rsidR="00F46F6F" w:rsidRPr="007B2170">
        <w:rPr>
          <w:b/>
          <w:bCs/>
          <w:sz w:val="22"/>
          <w:szCs w:val="22"/>
        </w:rPr>
        <w:t>Crisis:</w:t>
      </w:r>
      <w:r w:rsidR="00F46F6F" w:rsidRPr="007B2170">
        <w:rPr>
          <w:sz w:val="22"/>
          <w:szCs w:val="22"/>
        </w:rPr>
        <w:t xml:space="preserve">  the point in which the character (usually the protagonist) has to make a decision to either solve the problem or give up on the problem</w:t>
      </w:r>
      <w:r w:rsidR="00702C4C" w:rsidRPr="007B2170">
        <w:rPr>
          <w:sz w:val="22"/>
          <w:szCs w:val="22"/>
        </w:rPr>
        <w:t xml:space="preserve"> (usually right before the climax)</w:t>
      </w:r>
      <w:r w:rsidR="00742C1A" w:rsidRPr="007B2170">
        <w:rPr>
          <w:sz w:val="22"/>
          <w:szCs w:val="22"/>
        </w:rPr>
        <w:t xml:space="preserve"> (Fight or flight response)</w:t>
      </w:r>
    </w:p>
    <w:p w:rsidR="00F46F6F" w:rsidRPr="007B2170" w:rsidRDefault="00F46F6F" w:rsidP="00F46F6F">
      <w:pPr>
        <w:rPr>
          <w:b/>
          <w:bCs/>
          <w:sz w:val="22"/>
          <w:szCs w:val="22"/>
        </w:rPr>
      </w:pPr>
    </w:p>
    <w:p w:rsidR="00F46F6F" w:rsidRPr="007B2170" w:rsidRDefault="002A6A4E" w:rsidP="00F46F6F">
      <w:pPr>
        <w:rPr>
          <w:sz w:val="22"/>
          <w:szCs w:val="22"/>
        </w:rPr>
      </w:pPr>
      <w:r w:rsidRPr="007B2170">
        <w:rPr>
          <w:bCs/>
          <w:sz w:val="22"/>
          <w:szCs w:val="22"/>
          <w:u w:val="single"/>
        </w:rPr>
        <w:t>4</w:t>
      </w:r>
      <w:r w:rsidR="00764B31" w:rsidRPr="007B2170">
        <w:rPr>
          <w:bCs/>
          <w:sz w:val="22"/>
          <w:szCs w:val="22"/>
          <w:u w:val="single"/>
        </w:rPr>
        <w:t>.</w:t>
      </w:r>
      <w:r w:rsidR="00764B31" w:rsidRPr="007B2170">
        <w:rPr>
          <w:b/>
          <w:bCs/>
          <w:sz w:val="22"/>
          <w:szCs w:val="22"/>
          <w:u w:val="single"/>
        </w:rPr>
        <w:t xml:space="preserve">  </w:t>
      </w:r>
      <w:r w:rsidR="00F46F6F" w:rsidRPr="007B2170">
        <w:rPr>
          <w:b/>
          <w:bCs/>
          <w:sz w:val="22"/>
          <w:szCs w:val="22"/>
          <w:u w:val="single"/>
        </w:rPr>
        <w:t>Climax</w:t>
      </w:r>
      <w:r w:rsidR="00F46F6F" w:rsidRPr="007B2170">
        <w:rPr>
          <w:sz w:val="22"/>
          <w:szCs w:val="22"/>
          <w:u w:val="single"/>
        </w:rPr>
        <w:t>:</w:t>
      </w:r>
      <w:r w:rsidR="00B92F35" w:rsidRPr="007B2170">
        <w:rPr>
          <w:sz w:val="22"/>
          <w:szCs w:val="22"/>
        </w:rPr>
        <w:t xml:space="preserve">  the point of highest interest</w:t>
      </w:r>
      <w:r w:rsidR="00F46F6F" w:rsidRPr="007B2170">
        <w:rPr>
          <w:sz w:val="22"/>
          <w:szCs w:val="22"/>
        </w:rPr>
        <w:t xml:space="preserve"> or dramatic intensity.  </w:t>
      </w:r>
      <w:r w:rsidR="00B92F35" w:rsidRPr="007B2170">
        <w:rPr>
          <w:sz w:val="22"/>
          <w:szCs w:val="22"/>
        </w:rPr>
        <w:t>I</w:t>
      </w:r>
      <w:r w:rsidR="00F46F6F" w:rsidRPr="007B2170">
        <w:rPr>
          <w:sz w:val="22"/>
          <w:szCs w:val="22"/>
        </w:rPr>
        <w:t xml:space="preserve">t marks the turning point in the action </w:t>
      </w:r>
      <w:r w:rsidR="00702C4C" w:rsidRPr="007B2170">
        <w:rPr>
          <w:sz w:val="22"/>
          <w:szCs w:val="22"/>
        </w:rPr>
        <w:t xml:space="preserve">(the protagonist – usually – acts on a decision) </w:t>
      </w:r>
    </w:p>
    <w:p w:rsidR="00F46F6F" w:rsidRPr="007B2170" w:rsidRDefault="00F46F6F" w:rsidP="00F46F6F">
      <w:pPr>
        <w:rPr>
          <w:b/>
          <w:bCs/>
          <w:sz w:val="22"/>
          <w:szCs w:val="22"/>
        </w:rPr>
      </w:pPr>
    </w:p>
    <w:p w:rsidR="00F46F6F" w:rsidRPr="007B2170" w:rsidRDefault="002A6A4E" w:rsidP="00F46F6F">
      <w:pPr>
        <w:rPr>
          <w:sz w:val="22"/>
          <w:szCs w:val="22"/>
        </w:rPr>
      </w:pPr>
      <w:r w:rsidRPr="007B2170">
        <w:rPr>
          <w:bCs/>
          <w:sz w:val="22"/>
          <w:szCs w:val="22"/>
          <w:u w:val="single"/>
        </w:rPr>
        <w:t>5</w:t>
      </w:r>
      <w:r w:rsidR="00764B31" w:rsidRPr="007B2170">
        <w:rPr>
          <w:bCs/>
          <w:sz w:val="22"/>
          <w:szCs w:val="22"/>
          <w:u w:val="single"/>
        </w:rPr>
        <w:t>.</w:t>
      </w:r>
      <w:r w:rsidR="00764B31" w:rsidRPr="007B2170">
        <w:rPr>
          <w:b/>
          <w:bCs/>
          <w:sz w:val="22"/>
          <w:szCs w:val="22"/>
          <w:u w:val="single"/>
        </w:rPr>
        <w:t xml:space="preserve">  </w:t>
      </w:r>
      <w:r w:rsidR="00F46F6F" w:rsidRPr="007B2170">
        <w:rPr>
          <w:b/>
          <w:bCs/>
          <w:sz w:val="22"/>
          <w:szCs w:val="22"/>
          <w:u w:val="single"/>
        </w:rPr>
        <w:t xml:space="preserve">Denouement </w:t>
      </w:r>
      <w:r w:rsidR="00DE5607" w:rsidRPr="007B2170">
        <w:rPr>
          <w:b/>
          <w:bCs/>
          <w:sz w:val="22"/>
          <w:szCs w:val="22"/>
          <w:u w:val="single"/>
        </w:rPr>
        <w:t>(</w:t>
      </w:r>
      <w:r w:rsidR="00394BF0" w:rsidRPr="007B2170">
        <w:rPr>
          <w:b/>
          <w:bCs/>
          <w:sz w:val="22"/>
          <w:szCs w:val="22"/>
          <w:u w:val="single"/>
        </w:rPr>
        <w:t>Falling Action)</w:t>
      </w:r>
      <w:r w:rsidR="00F46F6F" w:rsidRPr="007B2170">
        <w:rPr>
          <w:b/>
          <w:bCs/>
          <w:sz w:val="22"/>
          <w:szCs w:val="22"/>
          <w:u w:val="single"/>
        </w:rPr>
        <w:t>:</w:t>
      </w:r>
      <w:r w:rsidR="00F46F6F" w:rsidRPr="007B2170">
        <w:rPr>
          <w:sz w:val="22"/>
          <w:szCs w:val="22"/>
        </w:rPr>
        <w:t xml:space="preserve"> </w:t>
      </w:r>
      <w:r w:rsidR="00394BF0" w:rsidRPr="007B2170">
        <w:rPr>
          <w:sz w:val="22"/>
          <w:szCs w:val="22"/>
        </w:rPr>
        <w:t xml:space="preserve"> When the suspense subsides.</w:t>
      </w:r>
      <w:r w:rsidR="00F46F6F" w:rsidRPr="007B2170">
        <w:rPr>
          <w:sz w:val="22"/>
          <w:szCs w:val="22"/>
        </w:rPr>
        <w:t xml:space="preserve"> The unraveling of the plot, following the climax, in which the writer explains how and why everything turned out as it did</w:t>
      </w:r>
      <w:r w:rsidR="00F745FA" w:rsidRPr="007B2170">
        <w:rPr>
          <w:sz w:val="22"/>
          <w:szCs w:val="22"/>
        </w:rPr>
        <w:t xml:space="preserve"> as the resolution to the conflict is examined</w:t>
      </w:r>
      <w:r w:rsidR="00F46F6F" w:rsidRPr="007B2170">
        <w:rPr>
          <w:sz w:val="22"/>
          <w:szCs w:val="22"/>
        </w:rPr>
        <w:t xml:space="preserve">  </w:t>
      </w:r>
    </w:p>
    <w:p w:rsidR="00990013" w:rsidRPr="007B2170" w:rsidRDefault="00990013">
      <w:pPr>
        <w:rPr>
          <w:sz w:val="22"/>
          <w:szCs w:val="22"/>
        </w:rPr>
      </w:pPr>
    </w:p>
    <w:p w:rsidR="00394BF0" w:rsidRPr="007B2170" w:rsidRDefault="002A6A4E">
      <w:pPr>
        <w:rPr>
          <w:sz w:val="22"/>
          <w:szCs w:val="22"/>
        </w:rPr>
      </w:pPr>
      <w:r w:rsidRPr="007B2170">
        <w:rPr>
          <w:b/>
          <w:sz w:val="22"/>
          <w:szCs w:val="22"/>
          <w:u w:val="single"/>
        </w:rPr>
        <w:t>6</w:t>
      </w:r>
      <w:r w:rsidR="00394BF0" w:rsidRPr="007B2170">
        <w:rPr>
          <w:b/>
          <w:sz w:val="22"/>
          <w:szCs w:val="22"/>
          <w:u w:val="single"/>
        </w:rPr>
        <w:t>.  Resolution:</w:t>
      </w:r>
      <w:r w:rsidR="00394BF0" w:rsidRPr="007B2170">
        <w:rPr>
          <w:b/>
          <w:sz w:val="22"/>
          <w:szCs w:val="22"/>
        </w:rPr>
        <w:t xml:space="preserve"> </w:t>
      </w:r>
      <w:r w:rsidR="00394BF0" w:rsidRPr="007B2170">
        <w:rPr>
          <w:sz w:val="22"/>
          <w:szCs w:val="22"/>
        </w:rPr>
        <w:t>Tells how the story concludes</w:t>
      </w:r>
      <w:r w:rsidR="00F745FA" w:rsidRPr="007B2170">
        <w:rPr>
          <w:sz w:val="22"/>
          <w:szCs w:val="22"/>
        </w:rPr>
        <w:t>; where the conflict presented in the climax is solved</w:t>
      </w:r>
    </w:p>
    <w:p w:rsidR="00394BF0" w:rsidRPr="007B2170" w:rsidRDefault="00394BF0">
      <w:pPr>
        <w:rPr>
          <w:b/>
          <w:sz w:val="22"/>
          <w:szCs w:val="22"/>
        </w:rPr>
      </w:pPr>
    </w:p>
    <w:p w:rsidR="00990013" w:rsidRPr="007B2170" w:rsidRDefault="00764B31" w:rsidP="002A6A4E">
      <w:p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 xml:space="preserve"> </w:t>
      </w:r>
    </w:p>
    <w:p w:rsidR="00990013" w:rsidRPr="007B2170" w:rsidRDefault="00F46F6F" w:rsidP="00B92F35">
      <w:pPr>
        <w:rPr>
          <w:sz w:val="22"/>
          <w:szCs w:val="22"/>
        </w:rPr>
      </w:pPr>
      <w:r w:rsidRPr="007B2170">
        <w:rPr>
          <w:b/>
          <w:sz w:val="22"/>
          <w:szCs w:val="22"/>
          <w:u w:val="single"/>
        </w:rPr>
        <w:t>Devices/</w:t>
      </w:r>
      <w:r w:rsidR="00990013" w:rsidRPr="007B2170">
        <w:rPr>
          <w:b/>
          <w:sz w:val="22"/>
          <w:szCs w:val="22"/>
          <w:u w:val="single"/>
        </w:rPr>
        <w:t>Techniques</w:t>
      </w:r>
      <w:r w:rsidR="00990013" w:rsidRPr="007B2170">
        <w:rPr>
          <w:b/>
          <w:bCs/>
          <w:sz w:val="22"/>
          <w:szCs w:val="22"/>
          <w:u w:val="single"/>
        </w:rPr>
        <w:t xml:space="preserve"> </w:t>
      </w:r>
      <w:r w:rsidR="00990013" w:rsidRPr="007B2170">
        <w:rPr>
          <w:b/>
          <w:sz w:val="22"/>
          <w:szCs w:val="22"/>
          <w:u w:val="single"/>
        </w:rPr>
        <w:t>used in the story (examples):</w:t>
      </w:r>
    </w:p>
    <w:p w:rsidR="00702C4C" w:rsidRPr="007B2170" w:rsidRDefault="00702C4C" w:rsidP="00702C4C">
      <w:pPr>
        <w:jc w:val="center"/>
        <w:rPr>
          <w:b/>
          <w:bCs/>
          <w:sz w:val="22"/>
          <w:szCs w:val="22"/>
          <w:u w:val="single"/>
        </w:rPr>
      </w:pPr>
    </w:p>
    <w:p w:rsidR="00B92F35" w:rsidRPr="007B2170" w:rsidRDefault="00990013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Symbolism:</w:t>
      </w:r>
      <w:r w:rsidRPr="007B2170">
        <w:rPr>
          <w:sz w:val="22"/>
          <w:szCs w:val="22"/>
        </w:rPr>
        <w:t xml:space="preserve">  an object that stands for, or represents, an idea, belief, superstition, social or political institution, etc.; </w:t>
      </w:r>
      <w:r w:rsidR="00F745FA" w:rsidRPr="007B2170">
        <w:rPr>
          <w:sz w:val="22"/>
          <w:szCs w:val="22"/>
        </w:rPr>
        <w:t xml:space="preserve">an object that evokes ideas or associations not literally part of the object; </w:t>
      </w:r>
      <w:r w:rsidRPr="007B2170">
        <w:rPr>
          <w:sz w:val="22"/>
          <w:szCs w:val="22"/>
        </w:rPr>
        <w:t>e.g. a pair of scales represents justice.</w:t>
      </w:r>
    </w:p>
    <w:p w:rsidR="00B92F35" w:rsidRPr="007B2170" w:rsidRDefault="00B92F35" w:rsidP="00B92F35">
      <w:pPr>
        <w:ind w:left="357"/>
        <w:rPr>
          <w:sz w:val="22"/>
          <w:szCs w:val="22"/>
        </w:rPr>
      </w:pPr>
    </w:p>
    <w:p w:rsidR="00B92F35" w:rsidRPr="007B2170" w:rsidRDefault="00B92F35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I</w:t>
      </w:r>
      <w:r w:rsidR="00990013" w:rsidRPr="007B2170">
        <w:rPr>
          <w:b/>
          <w:bCs/>
          <w:sz w:val="22"/>
          <w:szCs w:val="22"/>
        </w:rPr>
        <w:t>magery:</w:t>
      </w:r>
      <w:r w:rsidR="00990013" w:rsidRPr="007B2170">
        <w:rPr>
          <w:sz w:val="22"/>
          <w:szCs w:val="22"/>
        </w:rPr>
        <w:t xml:space="preserve">  </w:t>
      </w:r>
      <w:r w:rsidR="003D6DA8" w:rsidRPr="007B2170">
        <w:rPr>
          <w:sz w:val="22"/>
          <w:szCs w:val="22"/>
        </w:rPr>
        <w:t xml:space="preserve">language that creates pictures in a reader’s mind to bring to life an experience or feelings described in literature.  </w:t>
      </w:r>
      <w:r w:rsidR="00990013" w:rsidRPr="007B2170">
        <w:rPr>
          <w:sz w:val="22"/>
          <w:szCs w:val="22"/>
        </w:rPr>
        <w:t>It may be a metaphor, a simile, or a straightforward description.  An image may also have a symbolic meaning.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B92F35" w:rsidRPr="007B2170" w:rsidRDefault="00990013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Foreshadowing:</w:t>
      </w:r>
      <w:r w:rsidRPr="007B2170">
        <w:rPr>
          <w:sz w:val="22"/>
          <w:szCs w:val="22"/>
        </w:rPr>
        <w:t xml:space="preserve">  the dropping of important hints </w:t>
      </w:r>
      <w:r w:rsidR="00F46F6F" w:rsidRPr="007B2170">
        <w:rPr>
          <w:sz w:val="22"/>
          <w:szCs w:val="22"/>
        </w:rPr>
        <w:t xml:space="preserve">or suggestion </w:t>
      </w:r>
      <w:r w:rsidRPr="007B2170">
        <w:rPr>
          <w:sz w:val="22"/>
          <w:szCs w:val="22"/>
        </w:rPr>
        <w:t>by the author to prepare the reader for what is to come and to help him to anticipate the outcome.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B92F35" w:rsidRPr="007B2170" w:rsidRDefault="00F46F6F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Suspense:</w:t>
      </w:r>
      <w:r w:rsidRPr="007B2170">
        <w:rPr>
          <w:bCs/>
          <w:sz w:val="22"/>
          <w:szCs w:val="22"/>
        </w:rPr>
        <w:t xml:space="preserve">  a feeling of excitement, curiosity, or expectation about</w:t>
      </w:r>
      <w:r w:rsidR="003D6DA8" w:rsidRPr="007B2170">
        <w:rPr>
          <w:bCs/>
          <w:sz w:val="22"/>
          <w:szCs w:val="22"/>
        </w:rPr>
        <w:t xml:space="preserve"> the outcome of a literary work; keeps the reader turning pages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B92F35" w:rsidRPr="007B2170" w:rsidRDefault="00F46F6F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Contrast:</w:t>
      </w:r>
      <w:r w:rsidRPr="007B2170">
        <w:rPr>
          <w:bCs/>
          <w:sz w:val="22"/>
          <w:szCs w:val="22"/>
        </w:rPr>
        <w:t xml:space="preserve">  difference emphasized to provide variety and understanding</w:t>
      </w:r>
      <w:r w:rsidR="003D6DA8" w:rsidRPr="007B2170">
        <w:rPr>
          <w:bCs/>
          <w:sz w:val="22"/>
          <w:szCs w:val="22"/>
        </w:rPr>
        <w:t>; used to draw attention and exemplify depth of character usually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B92F35" w:rsidRPr="007B2170" w:rsidRDefault="00990013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Irony:</w:t>
      </w:r>
      <w:r w:rsidRPr="007B2170">
        <w:rPr>
          <w:sz w:val="22"/>
          <w:szCs w:val="22"/>
        </w:rPr>
        <w:t xml:space="preserve">  a mode of expression in which the author says one thing and means the opposite.  The term also applies to a situation, or to the outcome of an event (or series of events), that is the opposite of what might be expected.</w:t>
      </w:r>
    </w:p>
    <w:p w:rsidR="00B92F35" w:rsidRPr="007B2170" w:rsidRDefault="00B92F35" w:rsidP="00B92F35">
      <w:pPr>
        <w:rPr>
          <w:b/>
          <w:bCs/>
          <w:sz w:val="22"/>
          <w:szCs w:val="22"/>
        </w:rPr>
      </w:pPr>
    </w:p>
    <w:p w:rsidR="00990013" w:rsidRPr="007B2170" w:rsidRDefault="00990013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b/>
          <w:bCs/>
          <w:sz w:val="22"/>
          <w:szCs w:val="22"/>
        </w:rPr>
        <w:t>Flashback:</w:t>
      </w:r>
      <w:r w:rsidRPr="007B2170">
        <w:rPr>
          <w:bCs/>
          <w:sz w:val="22"/>
          <w:szCs w:val="22"/>
        </w:rPr>
        <w:t xml:space="preserve">  </w:t>
      </w:r>
      <w:r w:rsidR="003D6DA8" w:rsidRPr="007B2170">
        <w:rPr>
          <w:bCs/>
          <w:sz w:val="22"/>
          <w:szCs w:val="22"/>
        </w:rPr>
        <w:t>when</w:t>
      </w:r>
      <w:r w:rsidRPr="007B2170">
        <w:rPr>
          <w:sz w:val="22"/>
          <w:szCs w:val="22"/>
        </w:rPr>
        <w:t xml:space="preserve"> a writer interrupts the main action of a story to recreate a situation or incident of an earlier time as though it were occurring in the present</w:t>
      </w:r>
      <w:r w:rsidR="003D6DA8" w:rsidRPr="007B2170">
        <w:rPr>
          <w:sz w:val="22"/>
          <w:szCs w:val="22"/>
        </w:rPr>
        <w:t>; used to clarify present actions or circumstances</w:t>
      </w:r>
    </w:p>
    <w:p w:rsidR="003D6DA8" w:rsidRPr="007B2170" w:rsidRDefault="003D6DA8" w:rsidP="003D6DA8">
      <w:pPr>
        <w:pStyle w:val="ListParagraph"/>
        <w:rPr>
          <w:sz w:val="22"/>
          <w:szCs w:val="22"/>
        </w:rPr>
      </w:pPr>
    </w:p>
    <w:p w:rsidR="003D6DA8" w:rsidRPr="007B2170" w:rsidRDefault="003D6DA8" w:rsidP="00B92F35">
      <w:pPr>
        <w:numPr>
          <w:ilvl w:val="0"/>
          <w:numId w:val="14"/>
        </w:numPr>
        <w:rPr>
          <w:sz w:val="22"/>
          <w:szCs w:val="22"/>
        </w:rPr>
      </w:pPr>
      <w:r w:rsidRPr="007B2170">
        <w:rPr>
          <w:sz w:val="22"/>
          <w:szCs w:val="22"/>
        </w:rPr>
        <w:t>Other figures of speech commonly used – Allusion, metaphor, similes, repetition</w:t>
      </w:r>
    </w:p>
    <w:sectPr w:rsidR="003D6DA8" w:rsidRPr="007B2170" w:rsidSect="009C055A">
      <w:footerReference w:type="even" r:id="rId8"/>
      <w:footerReference w:type="default" r:id="rId9"/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70" w:rsidRDefault="007B2170">
      <w:r>
        <w:separator/>
      </w:r>
    </w:p>
  </w:endnote>
  <w:endnote w:type="continuationSeparator" w:id="0">
    <w:p w:rsidR="007B2170" w:rsidRDefault="007B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70" w:rsidRDefault="00F10BD2" w:rsidP="00072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1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170" w:rsidRDefault="007B2170" w:rsidP="00DE5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70" w:rsidRDefault="00F10BD2" w:rsidP="00072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508">
      <w:rPr>
        <w:rStyle w:val="PageNumber"/>
        <w:noProof/>
      </w:rPr>
      <w:t>3</w:t>
    </w:r>
    <w:r>
      <w:rPr>
        <w:rStyle w:val="PageNumber"/>
      </w:rPr>
      <w:fldChar w:fldCharType="end"/>
    </w:r>
  </w:p>
  <w:p w:rsidR="007B2170" w:rsidRDefault="007B2170" w:rsidP="00DE56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70" w:rsidRDefault="007B2170">
      <w:r>
        <w:separator/>
      </w:r>
    </w:p>
  </w:footnote>
  <w:footnote w:type="continuationSeparator" w:id="0">
    <w:p w:rsidR="007B2170" w:rsidRDefault="007B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0F"/>
    <w:multiLevelType w:val="hybridMultilevel"/>
    <w:tmpl w:val="D6D66532"/>
    <w:lvl w:ilvl="0" w:tplc="A82C0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A25C2">
      <w:start w:val="2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B3CC4"/>
    <w:multiLevelType w:val="hybridMultilevel"/>
    <w:tmpl w:val="B2B8BB1A"/>
    <w:lvl w:ilvl="0" w:tplc="AA5E5F3A">
      <w:start w:val="1"/>
      <w:numFmt w:val="bullet"/>
      <w:lvlText w:val="o"/>
      <w:lvlJc w:val="left"/>
      <w:pPr>
        <w:tabs>
          <w:tab w:val="num" w:pos="1800"/>
        </w:tabs>
        <w:ind w:left="1800" w:hanging="3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48037F"/>
    <w:multiLevelType w:val="hybridMultilevel"/>
    <w:tmpl w:val="2BC22B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2234A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3F2904"/>
    <w:multiLevelType w:val="multilevel"/>
    <w:tmpl w:val="7E3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F3BEC"/>
    <w:multiLevelType w:val="hybridMultilevel"/>
    <w:tmpl w:val="AEF68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304B4"/>
    <w:multiLevelType w:val="hybridMultilevel"/>
    <w:tmpl w:val="1EE8F1C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49778BA"/>
    <w:multiLevelType w:val="hybridMultilevel"/>
    <w:tmpl w:val="7DDA8706"/>
    <w:lvl w:ilvl="0" w:tplc="AA5E5F3A">
      <w:start w:val="1"/>
      <w:numFmt w:val="bullet"/>
      <w:lvlText w:val="o"/>
      <w:lvlJc w:val="left"/>
      <w:pPr>
        <w:tabs>
          <w:tab w:val="num" w:pos="1800"/>
        </w:tabs>
        <w:ind w:left="1800" w:hanging="3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975C75"/>
    <w:multiLevelType w:val="hybridMultilevel"/>
    <w:tmpl w:val="67C8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581970"/>
    <w:multiLevelType w:val="hybridMultilevel"/>
    <w:tmpl w:val="15B633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397E57"/>
    <w:multiLevelType w:val="hybridMultilevel"/>
    <w:tmpl w:val="6468806A"/>
    <w:lvl w:ilvl="0" w:tplc="B95EE5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440E5"/>
    <w:multiLevelType w:val="hybridMultilevel"/>
    <w:tmpl w:val="B98CA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5930B18"/>
    <w:multiLevelType w:val="hybridMultilevel"/>
    <w:tmpl w:val="B650C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67E42"/>
    <w:multiLevelType w:val="hybridMultilevel"/>
    <w:tmpl w:val="09986B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2586222"/>
    <w:multiLevelType w:val="multilevel"/>
    <w:tmpl w:val="7E3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46155"/>
    <w:multiLevelType w:val="multilevel"/>
    <w:tmpl w:val="7E3C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C"/>
    <w:rsid w:val="0007187C"/>
    <w:rsid w:val="00072AAF"/>
    <w:rsid w:val="00127ACC"/>
    <w:rsid w:val="001B7218"/>
    <w:rsid w:val="001D5274"/>
    <w:rsid w:val="00287508"/>
    <w:rsid w:val="002A6A4E"/>
    <w:rsid w:val="00394BF0"/>
    <w:rsid w:val="003D6DA8"/>
    <w:rsid w:val="003E41F7"/>
    <w:rsid w:val="00601779"/>
    <w:rsid w:val="00611075"/>
    <w:rsid w:val="00680897"/>
    <w:rsid w:val="00702C4C"/>
    <w:rsid w:val="00742C1A"/>
    <w:rsid w:val="00764B31"/>
    <w:rsid w:val="007B2170"/>
    <w:rsid w:val="007B241C"/>
    <w:rsid w:val="00990013"/>
    <w:rsid w:val="009C055A"/>
    <w:rsid w:val="009F010A"/>
    <w:rsid w:val="00B91B5C"/>
    <w:rsid w:val="00B92F35"/>
    <w:rsid w:val="00C12AA5"/>
    <w:rsid w:val="00DE5607"/>
    <w:rsid w:val="00EB26E7"/>
    <w:rsid w:val="00F10BD2"/>
    <w:rsid w:val="00F46F6F"/>
    <w:rsid w:val="00F745FA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6E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26E7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EB26E7"/>
    <w:rPr>
      <w:b/>
      <w:bCs/>
      <w:sz w:val="28"/>
    </w:rPr>
  </w:style>
  <w:style w:type="paragraph" w:styleId="Footer">
    <w:name w:val="footer"/>
    <w:basedOn w:val="Normal"/>
    <w:rsid w:val="00DE5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07"/>
  </w:style>
  <w:style w:type="paragraph" w:styleId="ListParagraph">
    <w:name w:val="List Paragraph"/>
    <w:basedOn w:val="Normal"/>
    <w:uiPriority w:val="34"/>
    <w:qFormat/>
    <w:rsid w:val="00742C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6E7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26E7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EB26E7"/>
    <w:rPr>
      <w:b/>
      <w:bCs/>
      <w:sz w:val="28"/>
    </w:rPr>
  </w:style>
  <w:style w:type="paragraph" w:styleId="Footer">
    <w:name w:val="footer"/>
    <w:basedOn w:val="Normal"/>
    <w:rsid w:val="00DE5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607"/>
  </w:style>
  <w:style w:type="paragraph" w:styleId="ListParagraph">
    <w:name w:val="List Paragraph"/>
    <w:basedOn w:val="Normal"/>
    <w:uiPriority w:val="34"/>
    <w:qFormat/>
    <w:rsid w:val="00742C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Structure of the Short Story</vt:lpstr>
    </vt:vector>
  </TitlesOfParts>
  <Company>RCS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Structure of the Short Story</dc:title>
  <dc:creator>Lisa</dc:creator>
  <cp:lastModifiedBy>s.thibeault</cp:lastModifiedBy>
  <cp:revision>2</cp:revision>
  <cp:lastPrinted>2003-10-27T05:00:00Z</cp:lastPrinted>
  <dcterms:created xsi:type="dcterms:W3CDTF">2014-01-30T21:54:00Z</dcterms:created>
  <dcterms:modified xsi:type="dcterms:W3CDTF">2014-01-30T21:54:00Z</dcterms:modified>
</cp:coreProperties>
</file>