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92" w:rsidRDefault="001C0092" w:rsidP="001C0092">
      <w:pPr>
        <w:pStyle w:val="Title"/>
      </w:pPr>
      <w:r>
        <w:t>Response to “To My Mother”</w:t>
      </w:r>
    </w:p>
    <w:p w:rsidR="008B2C31" w:rsidRPr="00DD32E6" w:rsidRDefault="001C0092">
      <w:pPr>
        <w:rPr>
          <w:rFonts w:asciiTheme="majorHAnsi" w:hAnsiTheme="majorHAnsi"/>
        </w:rPr>
      </w:pPr>
      <w:r w:rsidRPr="00DD32E6">
        <w:rPr>
          <w:rFonts w:asciiTheme="majorHAnsi" w:hAnsiTheme="majorHAnsi"/>
        </w:rPr>
        <w:t xml:space="preserve">Envision you are </w:t>
      </w:r>
      <w:proofErr w:type="spellStart"/>
      <w:r w:rsidRPr="00DD32E6">
        <w:rPr>
          <w:rFonts w:asciiTheme="majorHAnsi" w:hAnsiTheme="majorHAnsi"/>
        </w:rPr>
        <w:t>Irshad</w:t>
      </w:r>
      <w:proofErr w:type="spellEnd"/>
      <w:r w:rsidRPr="00DD32E6">
        <w:rPr>
          <w:rFonts w:asciiTheme="majorHAnsi" w:hAnsiTheme="majorHAnsi"/>
        </w:rPr>
        <w:t xml:space="preserve"> </w:t>
      </w:r>
      <w:proofErr w:type="spellStart"/>
      <w:r w:rsidRPr="00DD32E6">
        <w:rPr>
          <w:rFonts w:asciiTheme="majorHAnsi" w:hAnsiTheme="majorHAnsi"/>
        </w:rPr>
        <w:t>Manji’s</w:t>
      </w:r>
      <w:proofErr w:type="spellEnd"/>
      <w:r w:rsidRPr="00DD32E6">
        <w:rPr>
          <w:rFonts w:asciiTheme="majorHAnsi" w:hAnsiTheme="majorHAnsi"/>
        </w:rPr>
        <w:t xml:space="preserve"> mother. Write a two – three paragraph letter back to </w:t>
      </w:r>
      <w:proofErr w:type="spellStart"/>
      <w:r w:rsidRPr="00DD32E6">
        <w:rPr>
          <w:rFonts w:asciiTheme="majorHAnsi" w:hAnsiTheme="majorHAnsi"/>
        </w:rPr>
        <w:t>Irshad</w:t>
      </w:r>
      <w:proofErr w:type="spellEnd"/>
      <w:r w:rsidRPr="00DD32E6">
        <w:rPr>
          <w:rFonts w:asciiTheme="majorHAnsi" w:hAnsiTheme="majorHAnsi"/>
        </w:rPr>
        <w:t xml:space="preserve">. Use proper letter formatting. This is a conversational piece, so you should be writing in first person (as </w:t>
      </w:r>
      <w:proofErr w:type="spellStart"/>
      <w:r w:rsidRPr="00DD32E6">
        <w:rPr>
          <w:rFonts w:asciiTheme="majorHAnsi" w:hAnsiTheme="majorHAnsi"/>
        </w:rPr>
        <w:t>Irshad’s</w:t>
      </w:r>
      <w:proofErr w:type="spellEnd"/>
      <w:r w:rsidRPr="00DD32E6">
        <w:rPr>
          <w:rFonts w:asciiTheme="majorHAnsi" w:hAnsiTheme="majorHAnsi"/>
        </w:rPr>
        <w:t xml:space="preserve"> mother).</w:t>
      </w:r>
    </w:p>
    <w:p w:rsidR="001C0092" w:rsidRPr="00DD32E6" w:rsidRDefault="001C0092">
      <w:pPr>
        <w:rPr>
          <w:rFonts w:asciiTheme="majorHAnsi" w:hAnsiTheme="majorHAnsi"/>
        </w:rPr>
      </w:pPr>
      <w:r w:rsidRPr="00DD32E6">
        <w:rPr>
          <w:rFonts w:asciiTheme="majorHAnsi" w:hAnsiTheme="majorHAnsi"/>
        </w:rPr>
        <w:t>Things to consider (a long, but not complete, list):</w:t>
      </w:r>
    </w:p>
    <w:p w:rsidR="001C0092" w:rsidRPr="00DD32E6" w:rsidRDefault="001C0092" w:rsidP="001C00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D32E6">
        <w:rPr>
          <w:rFonts w:asciiTheme="majorHAnsi" w:hAnsiTheme="majorHAnsi"/>
        </w:rPr>
        <w:t xml:space="preserve">How do you feel about the way </w:t>
      </w:r>
      <w:proofErr w:type="spellStart"/>
      <w:r w:rsidRPr="00DD32E6">
        <w:rPr>
          <w:rFonts w:asciiTheme="majorHAnsi" w:hAnsiTheme="majorHAnsi"/>
        </w:rPr>
        <w:t>Irshad</w:t>
      </w:r>
      <w:proofErr w:type="spellEnd"/>
      <w:r w:rsidRPr="00DD32E6">
        <w:rPr>
          <w:rFonts w:asciiTheme="majorHAnsi" w:hAnsiTheme="majorHAnsi"/>
        </w:rPr>
        <w:t xml:space="preserve"> has treated you in the past? Are you understanding, angry, upset, hurt, unbothered, etc.?</w:t>
      </w:r>
    </w:p>
    <w:p w:rsidR="001C0092" w:rsidRPr="00DD32E6" w:rsidRDefault="001C0092" w:rsidP="001C00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D32E6">
        <w:rPr>
          <w:rFonts w:asciiTheme="majorHAnsi" w:hAnsiTheme="majorHAnsi"/>
        </w:rPr>
        <w:t>What is your relationship with her like now?</w:t>
      </w:r>
    </w:p>
    <w:p w:rsidR="001C0092" w:rsidRPr="00DD32E6" w:rsidRDefault="001C0092" w:rsidP="001C00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D32E6">
        <w:rPr>
          <w:rFonts w:asciiTheme="majorHAnsi" w:hAnsiTheme="majorHAnsi"/>
        </w:rPr>
        <w:t xml:space="preserve">What do you want </w:t>
      </w:r>
      <w:proofErr w:type="spellStart"/>
      <w:r w:rsidRPr="00DD32E6">
        <w:rPr>
          <w:rFonts w:asciiTheme="majorHAnsi" w:hAnsiTheme="majorHAnsi"/>
        </w:rPr>
        <w:t>Irshad</w:t>
      </w:r>
      <w:proofErr w:type="spellEnd"/>
      <w:r w:rsidRPr="00DD32E6">
        <w:rPr>
          <w:rFonts w:asciiTheme="majorHAnsi" w:hAnsiTheme="majorHAnsi"/>
        </w:rPr>
        <w:t xml:space="preserve"> to know about your actions?</w:t>
      </w:r>
    </w:p>
    <w:p w:rsidR="001C0092" w:rsidRPr="00DD32E6" w:rsidRDefault="001C0092" w:rsidP="001C00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D32E6">
        <w:rPr>
          <w:rFonts w:asciiTheme="majorHAnsi" w:hAnsiTheme="majorHAnsi"/>
        </w:rPr>
        <w:t xml:space="preserve">What do you want </w:t>
      </w:r>
      <w:proofErr w:type="spellStart"/>
      <w:r w:rsidRPr="00DD32E6">
        <w:rPr>
          <w:rFonts w:asciiTheme="majorHAnsi" w:hAnsiTheme="majorHAnsi"/>
        </w:rPr>
        <w:t>Irshad</w:t>
      </w:r>
      <w:proofErr w:type="spellEnd"/>
      <w:r w:rsidRPr="00DD32E6">
        <w:rPr>
          <w:rFonts w:asciiTheme="majorHAnsi" w:hAnsiTheme="majorHAnsi"/>
        </w:rPr>
        <w:t xml:space="preserve"> to know about her future as a mother too?</w:t>
      </w:r>
    </w:p>
    <w:p w:rsidR="001C0092" w:rsidRPr="00DD32E6" w:rsidRDefault="001C0092" w:rsidP="001C00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D32E6">
        <w:rPr>
          <w:rFonts w:asciiTheme="majorHAnsi" w:hAnsiTheme="majorHAnsi"/>
        </w:rPr>
        <w:t xml:space="preserve">What advice do you have for </w:t>
      </w:r>
      <w:proofErr w:type="spellStart"/>
      <w:r w:rsidRPr="00DD32E6">
        <w:rPr>
          <w:rFonts w:asciiTheme="majorHAnsi" w:hAnsiTheme="majorHAnsi"/>
        </w:rPr>
        <w:t>Irshad</w:t>
      </w:r>
      <w:proofErr w:type="spellEnd"/>
      <w:r w:rsidRPr="00DD32E6">
        <w:rPr>
          <w:rFonts w:asciiTheme="majorHAnsi" w:hAnsiTheme="majorHAnsi"/>
        </w:rPr>
        <w:t xml:space="preserve"> moving forward?</w:t>
      </w:r>
    </w:p>
    <w:p w:rsidR="001C0092" w:rsidRPr="00DD32E6" w:rsidRDefault="001C0092" w:rsidP="001C00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D32E6">
        <w:rPr>
          <w:rFonts w:asciiTheme="majorHAnsi" w:hAnsiTheme="majorHAnsi"/>
        </w:rPr>
        <w:t xml:space="preserve">What would you have preferred </w:t>
      </w:r>
      <w:proofErr w:type="spellStart"/>
      <w:r w:rsidRPr="00DD32E6">
        <w:rPr>
          <w:rFonts w:asciiTheme="majorHAnsi" w:hAnsiTheme="majorHAnsi"/>
        </w:rPr>
        <w:t>Irshad</w:t>
      </w:r>
      <w:proofErr w:type="spellEnd"/>
      <w:r w:rsidRPr="00DD32E6">
        <w:rPr>
          <w:rFonts w:asciiTheme="majorHAnsi" w:hAnsiTheme="majorHAnsi"/>
        </w:rPr>
        <w:t xml:space="preserve"> to do when she was younger?</w:t>
      </w:r>
    </w:p>
    <w:p w:rsidR="001C0092" w:rsidRPr="00DD32E6" w:rsidRDefault="001C0092" w:rsidP="001C00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D32E6">
        <w:rPr>
          <w:rFonts w:asciiTheme="majorHAnsi" w:hAnsiTheme="majorHAnsi"/>
        </w:rPr>
        <w:t>What did you do/not do to fit in or to stand out as a newcomer to Canada?</w:t>
      </w:r>
    </w:p>
    <w:p w:rsidR="001C0092" w:rsidRPr="00DD32E6" w:rsidRDefault="001C0092" w:rsidP="001C00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D32E6">
        <w:rPr>
          <w:rFonts w:asciiTheme="majorHAnsi" w:hAnsiTheme="majorHAnsi"/>
        </w:rPr>
        <w:t>Why did you move to Canada?</w:t>
      </w:r>
    </w:p>
    <w:p w:rsidR="001C0092" w:rsidRPr="00DD32E6" w:rsidRDefault="001C0092" w:rsidP="001C00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D32E6">
        <w:rPr>
          <w:rFonts w:asciiTheme="majorHAnsi" w:hAnsiTheme="majorHAnsi"/>
        </w:rPr>
        <w:t>What changes were hard for you to adapt to? What changes were easier to adapt to?</w:t>
      </w:r>
    </w:p>
    <w:p w:rsidR="001C0092" w:rsidRDefault="001C0092" w:rsidP="001C00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D32E6">
        <w:rPr>
          <w:rFonts w:asciiTheme="majorHAnsi" w:hAnsiTheme="majorHAnsi"/>
        </w:rPr>
        <w:t>How do you feel about this letter?</w:t>
      </w:r>
    </w:p>
    <w:p w:rsidR="00DD32E6" w:rsidRPr="00DD32E6" w:rsidRDefault="00DD32E6" w:rsidP="00DD32E6">
      <w:pPr>
        <w:rPr>
          <w:rFonts w:asciiTheme="majorHAnsi" w:hAnsiTheme="majorHAnsi"/>
        </w:rPr>
      </w:pPr>
      <w:r>
        <w:rPr>
          <w:rFonts w:asciiTheme="majorHAnsi" w:hAnsiTheme="majorHAnsi"/>
        </w:rPr>
        <w:t>Use your class time to write your letter. You may want to brainstorm and make notes prior to putting pen to paper. I will not be marking spelling and grammar explicitly; however, spelling and grammar directly affect meaning (I am marking for meaning and understanding).</w:t>
      </w:r>
      <w:bookmarkStart w:id="0" w:name="_GoBack"/>
      <w:bookmarkEnd w:id="0"/>
    </w:p>
    <w:p w:rsidR="00DD32E6" w:rsidRPr="00DD32E6" w:rsidRDefault="00DD32E6" w:rsidP="00DD32E6">
      <w:pPr>
        <w:rPr>
          <w:rFonts w:asciiTheme="majorHAnsi" w:hAnsiTheme="majorHAnsi"/>
        </w:rPr>
      </w:pPr>
      <w:r>
        <w:rPr>
          <w:rFonts w:asciiTheme="majorHAnsi" w:hAnsiTheme="majorHAnsi"/>
        </w:rPr>
        <w:t>Assessment rubric is on the reverse side of this page.</w:t>
      </w:r>
    </w:p>
    <w:p w:rsidR="00DD32E6" w:rsidRPr="00DD32E6" w:rsidRDefault="00DD32E6">
      <w:pPr>
        <w:rPr>
          <w:rFonts w:asciiTheme="majorHAnsi" w:hAnsiTheme="majorHAnsi"/>
        </w:rPr>
      </w:pPr>
      <w:r w:rsidRPr="00DD32E6">
        <w:rPr>
          <w:rFonts w:asciiTheme="majorHAnsi" w:hAnsiTheme="majorHAnsi"/>
        </w:rPr>
        <w:br w:type="page"/>
      </w:r>
    </w:p>
    <w:p w:rsidR="001C0092" w:rsidRPr="00DD32E6" w:rsidRDefault="00DD32E6" w:rsidP="001C0092">
      <w:pPr>
        <w:rPr>
          <w:b/>
          <w:sz w:val="32"/>
        </w:rPr>
      </w:pPr>
      <w:r w:rsidRPr="00DD32E6">
        <w:rPr>
          <w:b/>
          <w:sz w:val="32"/>
        </w:rPr>
        <w:lastRenderedPageBreak/>
        <w:t>Assessment Rubric</w:t>
      </w:r>
      <w:r>
        <w:rPr>
          <w:b/>
          <w:sz w:val="32"/>
        </w:rPr>
        <w:t xml:space="preserve"> for Response to “To My Mother”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0092" w:rsidTr="001C0092">
        <w:tc>
          <w:tcPr>
            <w:tcW w:w="2394" w:type="dxa"/>
          </w:tcPr>
          <w:p w:rsidR="001C0092" w:rsidRPr="00DD32E6" w:rsidRDefault="001C0092" w:rsidP="001C0092">
            <w:pPr>
              <w:rPr>
                <w:b/>
              </w:rPr>
            </w:pPr>
            <w:r w:rsidRPr="00DD32E6">
              <w:rPr>
                <w:b/>
              </w:rPr>
              <w:t>Level One</w:t>
            </w:r>
          </w:p>
        </w:tc>
        <w:tc>
          <w:tcPr>
            <w:tcW w:w="2394" w:type="dxa"/>
          </w:tcPr>
          <w:p w:rsidR="001C0092" w:rsidRPr="00DD32E6" w:rsidRDefault="001C0092" w:rsidP="001C0092">
            <w:pPr>
              <w:rPr>
                <w:b/>
              </w:rPr>
            </w:pPr>
            <w:r w:rsidRPr="00DD32E6">
              <w:rPr>
                <w:b/>
              </w:rPr>
              <w:t>Level Two</w:t>
            </w:r>
          </w:p>
        </w:tc>
        <w:tc>
          <w:tcPr>
            <w:tcW w:w="2394" w:type="dxa"/>
          </w:tcPr>
          <w:p w:rsidR="001C0092" w:rsidRPr="00DD32E6" w:rsidRDefault="001C0092" w:rsidP="001C0092">
            <w:pPr>
              <w:rPr>
                <w:b/>
              </w:rPr>
            </w:pPr>
            <w:r w:rsidRPr="00DD32E6">
              <w:rPr>
                <w:b/>
              </w:rPr>
              <w:t>Level Three</w:t>
            </w:r>
          </w:p>
        </w:tc>
        <w:tc>
          <w:tcPr>
            <w:tcW w:w="2394" w:type="dxa"/>
          </w:tcPr>
          <w:p w:rsidR="001C0092" w:rsidRPr="00DD32E6" w:rsidRDefault="001C0092" w:rsidP="001C0092">
            <w:pPr>
              <w:rPr>
                <w:b/>
              </w:rPr>
            </w:pPr>
            <w:r w:rsidRPr="00DD32E6">
              <w:rPr>
                <w:b/>
              </w:rPr>
              <w:t>Level Four</w:t>
            </w:r>
          </w:p>
        </w:tc>
      </w:tr>
      <w:tr w:rsidR="001C0092" w:rsidTr="001C0092">
        <w:tc>
          <w:tcPr>
            <w:tcW w:w="2394" w:type="dxa"/>
          </w:tcPr>
          <w:p w:rsidR="001C0092" w:rsidRDefault="001C0092" w:rsidP="006044F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E08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  <w:lang w:val="en-US"/>
              </w:rPr>
              <w:t>Skillfully</w:t>
            </w:r>
            <w:r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 xml:space="preserve"> c</w:t>
            </w:r>
            <w:r w:rsidRPr="000E0841"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>onnect ideas, observations, opinions, and emotions to respond to and create texts.</w:t>
            </w:r>
          </w:p>
          <w:p w:rsidR="001C0092" w:rsidRDefault="001C0092" w:rsidP="006044F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C0092" w:rsidRDefault="001C0092" w:rsidP="006044F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C0092" w:rsidRPr="007A6741" w:rsidRDefault="001C0092" w:rsidP="006044F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Creates </w:t>
            </w:r>
            <w:r w:rsidRPr="007A6741">
              <w:rPr>
                <w:rFonts w:ascii="Calibri" w:eastAsia="Calibri" w:hAnsi="Calibri" w:cs="Calibri"/>
                <w:b/>
                <w:sz w:val="20"/>
                <w:szCs w:val="20"/>
              </w:rPr>
              <w:t>insightful, original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, and </w:t>
            </w:r>
            <w:r w:rsidRPr="007A6741">
              <w:rPr>
                <w:rFonts w:ascii="Calibri" w:eastAsia="Calibri" w:hAnsi="Calibri" w:cs="Calibri"/>
                <w:b/>
                <w:sz w:val="20"/>
                <w:szCs w:val="20"/>
              </w:rPr>
              <w:t>thought-provoking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representations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 to explore identity, social responsibility and social action. These texts include: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ind w:left="546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an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insightful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thesis and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logical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points to support messages and arguments 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ind w:left="546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thoughtful, appropriate,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and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 convincing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details to support thesis 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ind w:left="546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a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compelling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style, voice, and format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appropriate to audience and purpose 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ind w:left="546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unity, coherence,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and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 emphasis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in a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logical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progression and with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insightful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support for ideas/thesis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ind w:left="546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strategic, effective, and clear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organization patterns </w:t>
            </w:r>
          </w:p>
          <w:p w:rsidR="001C0092" w:rsidRPr="00DD32E6" w:rsidRDefault="001C0092" w:rsidP="006044FB">
            <w:pPr>
              <w:numPr>
                <w:ilvl w:val="0"/>
                <w:numId w:val="3"/>
              </w:numPr>
              <w:ind w:left="546" w:hanging="270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convincing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and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insightful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conclusions</w:t>
            </w:r>
          </w:p>
        </w:tc>
        <w:tc>
          <w:tcPr>
            <w:tcW w:w="2394" w:type="dxa"/>
          </w:tcPr>
          <w:p w:rsidR="001C0092" w:rsidRDefault="001C0092" w:rsidP="006044F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E0841"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>Connect ideas, observations, opinions, and emotions to respond to and create texts.</w:t>
            </w:r>
          </w:p>
          <w:p w:rsidR="001C0092" w:rsidRDefault="001C0092" w:rsidP="006044F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C0092" w:rsidRDefault="001C0092" w:rsidP="006044F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C0092" w:rsidRPr="007A6741" w:rsidRDefault="001C0092" w:rsidP="006044F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Creates </w:t>
            </w:r>
            <w:r w:rsidRPr="007A6741">
              <w:rPr>
                <w:rFonts w:ascii="Calibri" w:eastAsia="Calibri" w:hAnsi="Calibri" w:cs="Calibri"/>
                <w:b/>
                <w:sz w:val="20"/>
                <w:szCs w:val="20"/>
              </w:rPr>
              <w:t>clear, original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, and </w:t>
            </w:r>
            <w:r w:rsidRPr="007A6741">
              <w:rPr>
                <w:rFonts w:ascii="Calibri" w:eastAsia="Calibri" w:hAnsi="Calibri" w:cs="Calibri"/>
                <w:b/>
                <w:sz w:val="20"/>
                <w:szCs w:val="20"/>
              </w:rPr>
              <w:t>well-developed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representations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 to explore identity, social responsibility and social action. These texts include: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ind w:left="574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a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clear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thesis and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logical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points to support messages and arguments 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ind w:left="574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accurate, appropriate,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and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 convincing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details to support thesis 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ind w:left="574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a style, voice, and format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 appropriate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to audience and purpose 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ind w:left="574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unity, coherence,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and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 emphasis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in a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logical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progression and with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logical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support for ideas/thesis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ind w:left="574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effective and clear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organization patterns </w:t>
            </w:r>
          </w:p>
          <w:p w:rsidR="001C0092" w:rsidRPr="00CF0C0D" w:rsidRDefault="001C0092" w:rsidP="001C0092">
            <w:pPr>
              <w:numPr>
                <w:ilvl w:val="0"/>
                <w:numId w:val="3"/>
              </w:numPr>
              <w:ind w:left="574" w:hanging="270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valid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and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justifiable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conclusions</w:t>
            </w:r>
          </w:p>
          <w:p w:rsidR="001C0092" w:rsidRDefault="001C0092" w:rsidP="006044FB">
            <w:pPr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1C0092" w:rsidRPr="007A6741" w:rsidRDefault="001C0092" w:rsidP="006044FB">
            <w:pPr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1C0092" w:rsidRDefault="001C0092" w:rsidP="006044F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E08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  <w:lang w:val="en-US"/>
              </w:rPr>
              <w:t>Simplistically</w:t>
            </w:r>
            <w:r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 xml:space="preserve"> c</w:t>
            </w:r>
            <w:r w:rsidRPr="000E0841"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>onnect ideas, observations, opinions, and emotions to respond to and create texts.</w:t>
            </w:r>
          </w:p>
          <w:p w:rsidR="001C0092" w:rsidRDefault="001C0092" w:rsidP="006044F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C0092" w:rsidRPr="007A6741" w:rsidRDefault="001C0092" w:rsidP="006044F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Creates </w:t>
            </w:r>
            <w:r w:rsidRPr="007A6741">
              <w:rPr>
                <w:rFonts w:ascii="Calibri" w:eastAsia="Calibri" w:hAnsi="Calibri" w:cs="Calibri"/>
                <w:b/>
                <w:sz w:val="20"/>
                <w:szCs w:val="20"/>
              </w:rPr>
              <w:t>adequate, predictable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representations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 to explore identity, social responsibility and social action. These texts include: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ind w:left="692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a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general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thesis and points to support messages and arguments 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ind w:left="692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adequate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details to support thesis 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ind w:left="692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a style, voice, and format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 connected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to audience and purpose 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ind w:left="692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basic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coherence, progression and support for ideas/thesis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ind w:left="692" w:hanging="270"/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inconsistent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organization patterns </w:t>
            </w:r>
          </w:p>
          <w:p w:rsidR="001C0092" w:rsidRPr="00DD32E6" w:rsidRDefault="001C0092" w:rsidP="006044FB">
            <w:pPr>
              <w:numPr>
                <w:ilvl w:val="0"/>
                <w:numId w:val="3"/>
              </w:numPr>
              <w:ind w:left="692" w:hanging="270"/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general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conclusions</w:t>
            </w:r>
          </w:p>
          <w:p w:rsidR="001C0092" w:rsidRDefault="001C0092" w:rsidP="006044FB">
            <w:pPr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1C0092" w:rsidRPr="007A6741" w:rsidRDefault="001C0092" w:rsidP="006044FB">
            <w:pPr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1C0092" w:rsidRPr="007A6741" w:rsidRDefault="001C0092" w:rsidP="006044FB">
            <w:pPr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</w:p>
          <w:p w:rsidR="001C0092" w:rsidRPr="007A6741" w:rsidRDefault="001C0092" w:rsidP="006044FB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1C0092" w:rsidRDefault="001C0092" w:rsidP="006044F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F0C0D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  <w:lang w:val="en-US"/>
              </w:rPr>
              <w:t>Ineffectively</w:t>
            </w:r>
            <w:r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 xml:space="preserve"> c</w:t>
            </w:r>
            <w:r w:rsidRPr="000E0841"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 xml:space="preserve">onnect ideas, observations, opinions, </w:t>
            </w:r>
            <w:r w:rsidRPr="00CF0C0D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  <w:lang w:val="en-US"/>
              </w:rPr>
              <w:t>and/or</w:t>
            </w:r>
            <w:r w:rsidRPr="000E0841"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 xml:space="preserve"> emotions to respond to </w:t>
            </w:r>
            <w:r w:rsidRPr="00CF0C0D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  <w:lang w:val="en-US"/>
              </w:rPr>
              <w:t>and/or</w:t>
            </w:r>
            <w:r w:rsidRPr="000E0841"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  <w:t xml:space="preserve"> create texts.</w:t>
            </w:r>
          </w:p>
          <w:p w:rsidR="001C0092" w:rsidRDefault="001C0092" w:rsidP="006044F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C0092" w:rsidRPr="007A6741" w:rsidRDefault="001C0092" w:rsidP="006044F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Creates </w:t>
            </w:r>
            <w:r w:rsidRPr="007A6741">
              <w:rPr>
                <w:rFonts w:ascii="Calibri" w:eastAsia="Calibri" w:hAnsi="Calibri" w:cs="Calibri"/>
                <w:b/>
                <w:sz w:val="20"/>
                <w:szCs w:val="20"/>
              </w:rPr>
              <w:t>limited and/or unfocussed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representations</w:t>
            </w:r>
            <w:r w:rsidRPr="007A6741">
              <w:rPr>
                <w:rFonts w:ascii="Calibri" w:eastAsia="Calibri" w:hAnsi="Calibri" w:cs="Calibri"/>
                <w:sz w:val="20"/>
                <w:szCs w:val="20"/>
              </w:rPr>
              <w:t xml:space="preserve"> to explore identity, social responsibility and social action. These texts include: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a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vague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thesis and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limited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points to support messages and arguments 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limited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details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generally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related to thesis 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>a style, voice, and format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 inconsistent or appropriate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to audience and purpose 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limited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coherence, and </w:t>
            </w: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unclear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ideas</w:t>
            </w:r>
          </w:p>
          <w:p w:rsidR="001C0092" w:rsidRPr="007A6741" w:rsidRDefault="001C0092" w:rsidP="001C0092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 xml:space="preserve">limited 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organization </w:t>
            </w:r>
          </w:p>
          <w:p w:rsidR="001C0092" w:rsidRPr="00DD32E6" w:rsidRDefault="001C0092" w:rsidP="00DD32E6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141413"/>
                <w:sz w:val="20"/>
                <w:szCs w:val="20"/>
                <w:lang w:val="en-US"/>
              </w:rPr>
            </w:pPr>
            <w:r w:rsidRPr="007A6741">
              <w:rPr>
                <w:rFonts w:ascii="Calibri" w:eastAsia="Times New Roman" w:hAnsi="Calibri" w:cs="Calibri"/>
                <w:b/>
                <w:color w:val="141413"/>
                <w:sz w:val="20"/>
                <w:szCs w:val="20"/>
              </w:rPr>
              <w:t>vague</w:t>
            </w:r>
            <w:r w:rsidRPr="007A6741">
              <w:rPr>
                <w:rFonts w:ascii="Calibri" w:eastAsia="Times New Roman" w:hAnsi="Calibri" w:cs="Calibri"/>
                <w:color w:val="141413"/>
                <w:sz w:val="20"/>
                <w:szCs w:val="20"/>
              </w:rPr>
              <w:t xml:space="preserve"> conclusions</w:t>
            </w:r>
          </w:p>
        </w:tc>
      </w:tr>
      <w:tr w:rsidR="001C0092" w:rsidTr="001C0092">
        <w:tc>
          <w:tcPr>
            <w:tcW w:w="2394" w:type="dxa"/>
          </w:tcPr>
          <w:p w:rsidR="001C0092" w:rsidRPr="00FC3D5A" w:rsidRDefault="001C0092" w:rsidP="006044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 xml:space="preserve">Skillfully and insightfully 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u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>nderstand and apply the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language cues and conventions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 xml:space="preserve"> to construct and communicate meaning when 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representing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>.</w:t>
            </w:r>
          </w:p>
          <w:p w:rsidR="001C0092" w:rsidRPr="00C644B1" w:rsidRDefault="001C0092" w:rsidP="006044FB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:rsidR="001C0092" w:rsidRPr="00FC3D5A" w:rsidRDefault="001C0092" w:rsidP="006044FB">
            <w:pPr>
              <w:rPr>
                <w:rFonts w:ascii="Calibri" w:hAnsi="Calibri" w:cs="Calibri"/>
                <w:sz w:val="20"/>
                <w:szCs w:val="20"/>
              </w:rPr>
            </w:pP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>Understand and apply the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language cues and conventions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 xml:space="preserve"> to construct and communicate meaning when 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representing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>.</w:t>
            </w:r>
          </w:p>
        </w:tc>
        <w:tc>
          <w:tcPr>
            <w:tcW w:w="2394" w:type="dxa"/>
          </w:tcPr>
          <w:p w:rsidR="001C0092" w:rsidRPr="00FC3D5A" w:rsidRDefault="001C0092" w:rsidP="006044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 xml:space="preserve">Simplistically 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un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>derstand and apply the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language cues and conventions 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 xml:space="preserve">to construct and communicate meaning when 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representing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>.</w:t>
            </w:r>
          </w:p>
        </w:tc>
        <w:tc>
          <w:tcPr>
            <w:tcW w:w="2394" w:type="dxa"/>
          </w:tcPr>
          <w:p w:rsidR="001C0092" w:rsidRPr="00FC3D5A" w:rsidRDefault="001C0092" w:rsidP="006044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 xml:space="preserve">Ineffectively 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u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>nderstand and apply the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language cues and conventions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 xml:space="preserve"> to construct and communicate meaning when 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representing</w:t>
            </w:r>
            <w:r w:rsidRPr="005D3075">
              <w:rPr>
                <w:rFonts w:ascii="Calibri" w:hAnsi="Calibri" w:cs="Calibri"/>
                <w:sz w:val="20"/>
                <w:szCs w:val="20"/>
                <w:lang w:val="en"/>
              </w:rPr>
              <w:t>.</w:t>
            </w:r>
          </w:p>
        </w:tc>
      </w:tr>
    </w:tbl>
    <w:p w:rsidR="001C0092" w:rsidRDefault="001C0092" w:rsidP="001C0092"/>
    <w:sectPr w:rsidR="001C0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C45"/>
    <w:multiLevelType w:val="hybridMultilevel"/>
    <w:tmpl w:val="4F04C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01837"/>
    <w:multiLevelType w:val="hybridMultilevel"/>
    <w:tmpl w:val="3CBA3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866FC1"/>
    <w:multiLevelType w:val="hybridMultilevel"/>
    <w:tmpl w:val="2530E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4C3E"/>
    <w:multiLevelType w:val="hybridMultilevel"/>
    <w:tmpl w:val="750A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B294F"/>
    <w:multiLevelType w:val="hybridMultilevel"/>
    <w:tmpl w:val="EEB2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32222"/>
    <w:multiLevelType w:val="hybridMultilevel"/>
    <w:tmpl w:val="5A2E2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6E2D06"/>
    <w:multiLevelType w:val="hybridMultilevel"/>
    <w:tmpl w:val="0ECAD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48581C"/>
    <w:multiLevelType w:val="hybridMultilevel"/>
    <w:tmpl w:val="D8D85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C47AFE"/>
    <w:multiLevelType w:val="hybridMultilevel"/>
    <w:tmpl w:val="CE309F3E"/>
    <w:lvl w:ilvl="0" w:tplc="4178F6E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C54"/>
    <w:multiLevelType w:val="hybridMultilevel"/>
    <w:tmpl w:val="CCDE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066F8"/>
    <w:multiLevelType w:val="hybridMultilevel"/>
    <w:tmpl w:val="E9CC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E1F0F"/>
    <w:multiLevelType w:val="hybridMultilevel"/>
    <w:tmpl w:val="5E3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323EB"/>
    <w:multiLevelType w:val="hybridMultilevel"/>
    <w:tmpl w:val="6A140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97858"/>
    <w:multiLevelType w:val="hybridMultilevel"/>
    <w:tmpl w:val="52F8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23EF4"/>
    <w:multiLevelType w:val="hybridMultilevel"/>
    <w:tmpl w:val="B13C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37A2A"/>
    <w:multiLevelType w:val="hybridMultilevel"/>
    <w:tmpl w:val="D4BA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E0358A"/>
    <w:multiLevelType w:val="hybridMultilevel"/>
    <w:tmpl w:val="6E98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B6EB7"/>
    <w:multiLevelType w:val="hybridMultilevel"/>
    <w:tmpl w:val="4FDAD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AE586F"/>
    <w:multiLevelType w:val="hybridMultilevel"/>
    <w:tmpl w:val="DBDC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213F4"/>
    <w:multiLevelType w:val="hybridMultilevel"/>
    <w:tmpl w:val="5DC4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06B82"/>
    <w:multiLevelType w:val="hybridMultilevel"/>
    <w:tmpl w:val="35764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885B8B"/>
    <w:multiLevelType w:val="hybridMultilevel"/>
    <w:tmpl w:val="6B96C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F6610A"/>
    <w:multiLevelType w:val="hybridMultilevel"/>
    <w:tmpl w:val="21A0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826DD"/>
    <w:multiLevelType w:val="hybridMultilevel"/>
    <w:tmpl w:val="2C96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3D6FDE"/>
    <w:multiLevelType w:val="hybridMultilevel"/>
    <w:tmpl w:val="BEE85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9D71C0"/>
    <w:multiLevelType w:val="hybridMultilevel"/>
    <w:tmpl w:val="2664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A35E3"/>
    <w:multiLevelType w:val="hybridMultilevel"/>
    <w:tmpl w:val="EB244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19"/>
  </w:num>
  <w:num w:numId="7">
    <w:abstractNumId w:val="16"/>
  </w:num>
  <w:num w:numId="8">
    <w:abstractNumId w:val="11"/>
  </w:num>
  <w:num w:numId="9">
    <w:abstractNumId w:val="22"/>
  </w:num>
  <w:num w:numId="10">
    <w:abstractNumId w:val="25"/>
  </w:num>
  <w:num w:numId="11">
    <w:abstractNumId w:val="3"/>
  </w:num>
  <w:num w:numId="12">
    <w:abstractNumId w:val="4"/>
  </w:num>
  <w:num w:numId="13">
    <w:abstractNumId w:val="9"/>
  </w:num>
  <w:num w:numId="14">
    <w:abstractNumId w:val="18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  <w:num w:numId="19">
    <w:abstractNumId w:val="15"/>
  </w:num>
  <w:num w:numId="20">
    <w:abstractNumId w:val="21"/>
  </w:num>
  <w:num w:numId="21">
    <w:abstractNumId w:val="2"/>
  </w:num>
  <w:num w:numId="22">
    <w:abstractNumId w:val="23"/>
  </w:num>
  <w:num w:numId="23">
    <w:abstractNumId w:val="20"/>
  </w:num>
  <w:num w:numId="24">
    <w:abstractNumId w:val="26"/>
  </w:num>
  <w:num w:numId="25">
    <w:abstractNumId w:val="17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92"/>
    <w:rsid w:val="001C0092"/>
    <w:rsid w:val="002A1907"/>
    <w:rsid w:val="008B2C31"/>
    <w:rsid w:val="00D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009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0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0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C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009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CA"/>
    </w:rPr>
  </w:style>
  <w:style w:type="paragraph" w:customStyle="1" w:styleId="Pa23">
    <w:name w:val="Pa23"/>
    <w:basedOn w:val="Default"/>
    <w:next w:val="Default"/>
    <w:uiPriority w:val="99"/>
    <w:rsid w:val="001C0092"/>
    <w:pPr>
      <w:spacing w:line="20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009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0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0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C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009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CA"/>
    </w:rPr>
  </w:style>
  <w:style w:type="paragraph" w:customStyle="1" w:styleId="Pa23">
    <w:name w:val="Pa23"/>
    <w:basedOn w:val="Default"/>
    <w:next w:val="Default"/>
    <w:uiPriority w:val="99"/>
    <w:rsid w:val="001C0092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s.thibeault</dc:creator>
  <cp:lastModifiedBy>s.thibeault</cp:lastModifiedBy>
  <cp:revision>1</cp:revision>
  <cp:lastPrinted>2014-02-25T16:24:00Z</cp:lastPrinted>
  <dcterms:created xsi:type="dcterms:W3CDTF">2014-02-25T16:10:00Z</dcterms:created>
  <dcterms:modified xsi:type="dcterms:W3CDTF">2014-02-25T17:14:00Z</dcterms:modified>
</cp:coreProperties>
</file>